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4A6" w:rsidRPr="006B1171" w:rsidRDefault="001B3233" w:rsidP="006B1171">
      <w:pPr>
        <w:ind w:firstLine="0"/>
        <w:jc w:val="center"/>
        <w:rPr>
          <w:lang w:val="cs-CZ"/>
        </w:rPr>
      </w:pPr>
      <w:r w:rsidRPr="008F7358">
        <w:rPr>
          <w:noProof/>
          <w:lang w:val="cs-CZ" w:eastAsia="cs-CZ" w:bidi="ar-SA"/>
        </w:rPr>
        <w:drawing>
          <wp:inline distT="0" distB="0" distL="0" distR="0">
            <wp:extent cx="5267325" cy="866775"/>
            <wp:effectExtent l="0" t="0" r="9525" b="9525"/>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inline>
        </w:drawing>
      </w:r>
    </w:p>
    <w:p w:rsidR="00663E0F" w:rsidRDefault="00663E0F" w:rsidP="00663E0F">
      <w:pPr>
        <w:spacing w:before="120" w:line="240" w:lineRule="atLeast"/>
        <w:ind w:left="851" w:hanging="425"/>
        <w:contextualSpacing/>
        <w:rPr>
          <w:rFonts w:asciiTheme="minorHAnsi" w:hAnsiTheme="minorHAnsi"/>
          <w:i/>
          <w:lang w:val="cs-CZ"/>
        </w:rPr>
      </w:pPr>
      <w:r w:rsidRPr="00663E0F">
        <w:rPr>
          <w:rFonts w:asciiTheme="minorHAnsi" w:hAnsiTheme="minorHAnsi"/>
          <w:i/>
          <w:lang w:val="cs-CZ"/>
        </w:rPr>
        <w:t>Příloha č. 3 zadávací dokumentace</w:t>
      </w:r>
    </w:p>
    <w:p w:rsidR="00663E0F" w:rsidRPr="00663E0F" w:rsidRDefault="00663E0F" w:rsidP="00663E0F">
      <w:pPr>
        <w:spacing w:before="120" w:line="240" w:lineRule="atLeast"/>
        <w:ind w:left="851" w:hanging="425"/>
        <w:contextualSpacing/>
        <w:rPr>
          <w:rFonts w:asciiTheme="minorHAnsi" w:hAnsiTheme="minorHAnsi"/>
          <w:i/>
          <w:lang w:val="cs-CZ"/>
        </w:rPr>
      </w:pPr>
    </w:p>
    <w:p w:rsidR="00663E0F" w:rsidRPr="00663E0F" w:rsidRDefault="00CB503C" w:rsidP="00F57CB8">
      <w:pPr>
        <w:spacing w:before="120" w:line="240" w:lineRule="atLeast"/>
        <w:ind w:left="851" w:hanging="425"/>
        <w:contextualSpacing/>
        <w:jc w:val="center"/>
        <w:rPr>
          <w:rFonts w:asciiTheme="minorHAnsi" w:hAnsiTheme="minorHAnsi"/>
          <w:b/>
          <w:sz w:val="32"/>
          <w:u w:val="single"/>
          <w:lang w:val="cs-CZ"/>
        </w:rPr>
      </w:pPr>
      <w:r w:rsidRPr="00663E0F">
        <w:rPr>
          <w:rFonts w:asciiTheme="minorHAnsi" w:hAnsiTheme="minorHAnsi"/>
          <w:b/>
          <w:sz w:val="32"/>
          <w:u w:val="single"/>
          <w:lang w:val="cs-CZ"/>
        </w:rPr>
        <w:t>SMLOUVA  O  DÍLO</w:t>
      </w:r>
      <w:r w:rsidR="00663E0F" w:rsidRPr="00663E0F">
        <w:rPr>
          <w:rFonts w:asciiTheme="minorHAnsi" w:hAnsiTheme="minorHAnsi"/>
          <w:b/>
          <w:sz w:val="32"/>
          <w:u w:val="single"/>
          <w:lang w:val="cs-CZ"/>
        </w:rPr>
        <w:t xml:space="preserve"> – </w:t>
      </w:r>
      <w:r w:rsidR="004D6533" w:rsidRPr="004D6533">
        <w:rPr>
          <w:rFonts w:asciiTheme="minorHAnsi" w:hAnsiTheme="minorHAnsi"/>
          <w:b/>
          <w:sz w:val="32"/>
          <w:u w:val="single"/>
          <w:lang w:val="cs-CZ"/>
        </w:rPr>
        <w:t>NÁVRH</w:t>
      </w:r>
      <w:r w:rsidR="00723D7B" w:rsidRPr="00663E0F">
        <w:rPr>
          <w:rFonts w:asciiTheme="minorHAnsi" w:hAnsiTheme="minorHAnsi"/>
          <w:b/>
          <w:sz w:val="32"/>
          <w:u w:val="single"/>
          <w:lang w:val="cs-CZ"/>
        </w:rPr>
        <w:t xml:space="preserve"> </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2E43DA" w:rsidRPr="00502409" w:rsidTr="00D86AFE">
        <w:tc>
          <w:tcPr>
            <w:tcW w:w="2405" w:type="dxa"/>
          </w:tcPr>
          <w:p w:rsidR="002E43DA" w:rsidRPr="004F17D2" w:rsidRDefault="002E43DA" w:rsidP="002E43DA">
            <w:pPr>
              <w:tabs>
                <w:tab w:val="left" w:pos="2268"/>
              </w:tabs>
              <w:spacing w:after="0"/>
              <w:ind w:firstLine="0"/>
              <w:contextualSpacing/>
              <w:rPr>
                <w:rFonts w:asciiTheme="minorHAnsi" w:hAnsiTheme="minorHAnsi"/>
                <w:lang w:val="cs-CZ"/>
              </w:rPr>
            </w:pPr>
            <w:r w:rsidRPr="004F17D2">
              <w:rPr>
                <w:rFonts w:cs="Verdana"/>
                <w:lang w:val="cs-CZ"/>
              </w:rPr>
              <w:t>Název:</w:t>
            </w:r>
          </w:p>
        </w:tc>
        <w:tc>
          <w:tcPr>
            <w:tcW w:w="6089" w:type="dxa"/>
          </w:tcPr>
          <w:p w:rsidR="002E43DA" w:rsidRPr="00663E0F" w:rsidRDefault="002E43DA" w:rsidP="002E43DA">
            <w:pPr>
              <w:pStyle w:val="Default"/>
              <w:rPr>
                <w:rFonts w:asciiTheme="minorHAnsi" w:hAnsiTheme="minorHAnsi"/>
                <w:sz w:val="22"/>
                <w:szCs w:val="22"/>
              </w:rPr>
            </w:pPr>
            <w:proofErr w:type="spellStart"/>
            <w:r w:rsidRPr="00663E0F">
              <w:rPr>
                <w:rFonts w:asciiTheme="minorHAnsi" w:hAnsiTheme="minorHAnsi"/>
                <w:sz w:val="22"/>
                <w:szCs w:val="22"/>
              </w:rPr>
              <w:t>Erudito</w:t>
            </w:r>
            <w:proofErr w:type="spellEnd"/>
            <w:r w:rsidRPr="00663E0F">
              <w:rPr>
                <w:rFonts w:asciiTheme="minorHAnsi" w:hAnsiTheme="minorHAnsi"/>
                <w:sz w:val="22"/>
                <w:szCs w:val="22"/>
              </w:rPr>
              <w:t xml:space="preserve"> z. s.</w:t>
            </w:r>
          </w:p>
        </w:tc>
      </w:tr>
      <w:tr w:rsidR="002E43DA" w:rsidRPr="008F7358" w:rsidTr="00D86AFE">
        <w:tc>
          <w:tcPr>
            <w:tcW w:w="2405" w:type="dxa"/>
          </w:tcPr>
          <w:p w:rsidR="002E43DA" w:rsidRPr="004F17D2" w:rsidRDefault="002E43DA" w:rsidP="002E43DA">
            <w:pPr>
              <w:tabs>
                <w:tab w:val="left" w:pos="2268"/>
              </w:tabs>
              <w:spacing w:after="0"/>
              <w:ind w:firstLine="0"/>
              <w:contextualSpacing/>
              <w:rPr>
                <w:rFonts w:asciiTheme="minorHAnsi" w:hAnsiTheme="minorHAnsi"/>
                <w:lang w:val="cs-CZ"/>
              </w:rPr>
            </w:pPr>
            <w:r w:rsidRPr="004F17D2">
              <w:rPr>
                <w:rFonts w:cs="Verdana"/>
                <w:lang w:val="cs-CZ"/>
              </w:rPr>
              <w:t>Sídlo:</w:t>
            </w:r>
          </w:p>
        </w:tc>
        <w:tc>
          <w:tcPr>
            <w:tcW w:w="6089" w:type="dxa"/>
          </w:tcPr>
          <w:p w:rsidR="002E43DA" w:rsidRPr="00E536A7" w:rsidRDefault="002E43DA" w:rsidP="002E43DA">
            <w:pPr>
              <w:pStyle w:val="Default"/>
              <w:rPr>
                <w:rFonts w:asciiTheme="minorHAnsi" w:hAnsiTheme="minorHAnsi"/>
                <w:sz w:val="22"/>
                <w:szCs w:val="22"/>
              </w:rPr>
            </w:pPr>
            <w:r w:rsidRPr="00884176">
              <w:rPr>
                <w:rFonts w:asciiTheme="minorHAnsi" w:hAnsiTheme="minorHAnsi"/>
                <w:bCs/>
                <w:sz w:val="22"/>
                <w:szCs w:val="22"/>
              </w:rPr>
              <w:t>Hornická 2252, 356 01 Sokolov</w:t>
            </w:r>
          </w:p>
        </w:tc>
      </w:tr>
      <w:tr w:rsidR="002E43DA" w:rsidRPr="008F7358" w:rsidTr="00135754">
        <w:trPr>
          <w:trHeight w:val="80"/>
        </w:trPr>
        <w:tc>
          <w:tcPr>
            <w:tcW w:w="2405" w:type="dxa"/>
          </w:tcPr>
          <w:p w:rsidR="002E43DA" w:rsidRPr="004F17D2" w:rsidRDefault="002E43DA" w:rsidP="002E43DA">
            <w:pPr>
              <w:tabs>
                <w:tab w:val="left" w:pos="2268"/>
              </w:tabs>
              <w:spacing w:after="0"/>
              <w:ind w:firstLine="0"/>
              <w:contextualSpacing/>
              <w:rPr>
                <w:rFonts w:asciiTheme="minorHAnsi" w:hAnsiTheme="minorHAnsi"/>
                <w:lang w:val="cs-CZ"/>
              </w:rPr>
            </w:pPr>
            <w:r w:rsidRPr="004F17D2">
              <w:rPr>
                <w:rFonts w:cs="Verdana"/>
                <w:lang w:val="cs-CZ"/>
              </w:rPr>
              <w:t>IČ:</w:t>
            </w:r>
          </w:p>
        </w:tc>
        <w:tc>
          <w:tcPr>
            <w:tcW w:w="6089" w:type="dxa"/>
          </w:tcPr>
          <w:p w:rsidR="002E43DA" w:rsidRPr="00E536A7" w:rsidRDefault="002E43DA" w:rsidP="002E43DA">
            <w:pPr>
              <w:tabs>
                <w:tab w:val="left" w:pos="2268"/>
              </w:tabs>
              <w:ind w:firstLine="0"/>
              <w:contextualSpacing/>
              <w:rPr>
                <w:rFonts w:asciiTheme="minorHAnsi" w:hAnsiTheme="minorHAnsi"/>
              </w:rPr>
            </w:pPr>
            <w:r w:rsidRPr="00884176">
              <w:rPr>
                <w:rFonts w:asciiTheme="minorHAnsi" w:hAnsiTheme="minorHAnsi" w:cs="Arial"/>
              </w:rPr>
              <w:t>22842306</w:t>
            </w:r>
            <w:r>
              <w:rPr>
                <w:rFonts w:asciiTheme="minorHAnsi" w:hAnsiTheme="minorHAnsi" w:cs="Arial"/>
              </w:rPr>
              <w:t>/CZ22842306</w:t>
            </w:r>
          </w:p>
        </w:tc>
      </w:tr>
      <w:tr w:rsidR="002E43DA" w:rsidRPr="008F7358" w:rsidTr="00D86AFE">
        <w:tc>
          <w:tcPr>
            <w:tcW w:w="2405" w:type="dxa"/>
          </w:tcPr>
          <w:p w:rsidR="002E43DA" w:rsidRPr="004F17D2" w:rsidRDefault="002E43DA" w:rsidP="002E43DA">
            <w:pPr>
              <w:tabs>
                <w:tab w:val="left" w:pos="2268"/>
              </w:tabs>
              <w:spacing w:after="0"/>
              <w:ind w:firstLine="0"/>
              <w:contextualSpacing/>
              <w:rPr>
                <w:rFonts w:asciiTheme="minorHAnsi" w:hAnsiTheme="minorHAnsi"/>
                <w:lang w:val="cs-CZ"/>
              </w:rPr>
            </w:pPr>
            <w:r>
              <w:rPr>
                <w:rFonts w:asciiTheme="minorHAnsi" w:hAnsiTheme="minorHAnsi"/>
                <w:lang w:val="cs-CZ"/>
              </w:rPr>
              <w:t>Statutární zástupce</w:t>
            </w:r>
            <w:r w:rsidRPr="004F17D2">
              <w:rPr>
                <w:rFonts w:asciiTheme="minorHAnsi" w:hAnsiTheme="minorHAnsi"/>
                <w:lang w:val="cs-CZ"/>
              </w:rPr>
              <w:t>:</w:t>
            </w:r>
          </w:p>
        </w:tc>
        <w:tc>
          <w:tcPr>
            <w:tcW w:w="6089" w:type="dxa"/>
          </w:tcPr>
          <w:p w:rsidR="002E43DA" w:rsidRPr="002D47D7" w:rsidRDefault="002E43DA" w:rsidP="002E43DA">
            <w:pPr>
              <w:tabs>
                <w:tab w:val="left" w:pos="2268"/>
              </w:tabs>
              <w:ind w:firstLine="0"/>
              <w:contextualSpacing/>
              <w:rPr>
                <w:rFonts w:asciiTheme="majorHAnsi" w:hAnsiTheme="majorHAnsi"/>
                <w:lang w:val="cs-CZ"/>
              </w:rPr>
            </w:pPr>
            <w:r w:rsidRPr="002D47D7">
              <w:rPr>
                <w:rFonts w:asciiTheme="majorHAnsi" w:hAnsiTheme="majorHAnsi" w:cs="Arial"/>
                <w:lang w:val="cs-CZ"/>
              </w:rPr>
              <w:t>Mgr. Tomáš Správka, předseda</w:t>
            </w:r>
          </w:p>
        </w:tc>
      </w:tr>
      <w:tr w:rsidR="002E43DA" w:rsidRPr="00502409" w:rsidTr="00C76F82">
        <w:tc>
          <w:tcPr>
            <w:tcW w:w="2405" w:type="dxa"/>
            <w:shd w:val="clear" w:color="auto" w:fill="auto"/>
          </w:tcPr>
          <w:p w:rsidR="002E43DA" w:rsidRPr="008F7358" w:rsidRDefault="002E43DA" w:rsidP="002E43DA">
            <w:pPr>
              <w:tabs>
                <w:tab w:val="left" w:pos="2268"/>
              </w:tabs>
              <w:spacing w:after="0"/>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2E43DA" w:rsidRPr="002D47D7" w:rsidRDefault="002E43DA" w:rsidP="002E43DA">
            <w:pPr>
              <w:tabs>
                <w:tab w:val="left" w:pos="2268"/>
              </w:tabs>
              <w:ind w:firstLine="0"/>
              <w:contextualSpacing/>
              <w:rPr>
                <w:rFonts w:asciiTheme="minorHAnsi" w:hAnsiTheme="minorHAnsi"/>
                <w:lang w:val="cs-CZ"/>
              </w:rPr>
            </w:pPr>
          </w:p>
        </w:tc>
      </w:tr>
      <w:tr w:rsidR="002E43DA" w:rsidRPr="008F7358" w:rsidTr="00C76F82">
        <w:tc>
          <w:tcPr>
            <w:tcW w:w="2405" w:type="dxa"/>
            <w:shd w:val="clear" w:color="auto" w:fill="auto"/>
          </w:tcPr>
          <w:p w:rsidR="002E43DA" w:rsidRPr="008F7358" w:rsidRDefault="002E43DA" w:rsidP="002E43DA">
            <w:pPr>
              <w:tabs>
                <w:tab w:val="left" w:pos="2268"/>
              </w:tabs>
              <w:spacing w:after="0"/>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2E43DA" w:rsidRPr="008F7358" w:rsidRDefault="002E43DA" w:rsidP="002E43DA">
            <w:pPr>
              <w:tabs>
                <w:tab w:val="left" w:pos="2268"/>
              </w:tabs>
              <w:ind w:firstLine="0"/>
              <w:contextualSpacing/>
              <w:rPr>
                <w:rFonts w:asciiTheme="minorHAnsi" w:hAnsiTheme="minorHAnsi"/>
                <w:lang w:val="cs-CZ"/>
              </w:rPr>
            </w:pPr>
            <w:r w:rsidRPr="002E43DA">
              <w:rPr>
                <w:rFonts w:asciiTheme="minorHAnsi" w:hAnsiTheme="minorHAnsi"/>
                <w:lang w:val="cs-CZ"/>
              </w:rPr>
              <w:t>2300614468</w:t>
            </w:r>
            <w:r>
              <w:rPr>
                <w:rFonts w:asciiTheme="minorHAnsi" w:hAnsiTheme="minorHAnsi"/>
                <w:lang w:val="cs-CZ"/>
              </w:rPr>
              <w:t>/2010</w:t>
            </w:r>
          </w:p>
        </w:tc>
      </w:tr>
      <w:tr w:rsidR="002E43DA" w:rsidRPr="00292625" w:rsidTr="00C76F82">
        <w:tc>
          <w:tcPr>
            <w:tcW w:w="2405" w:type="dxa"/>
            <w:shd w:val="clear" w:color="auto" w:fill="auto"/>
          </w:tcPr>
          <w:p w:rsidR="002E43DA" w:rsidRPr="00E15CC3" w:rsidRDefault="002E43DA" w:rsidP="002E43DA">
            <w:pPr>
              <w:tabs>
                <w:tab w:val="left" w:pos="2268"/>
              </w:tabs>
              <w:spacing w:after="0"/>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2E43DA" w:rsidRPr="008E4677" w:rsidRDefault="002E43DA" w:rsidP="002E43DA">
            <w:pPr>
              <w:tabs>
                <w:tab w:val="left" w:pos="2268"/>
              </w:tabs>
              <w:ind w:firstLine="0"/>
              <w:contextualSpacing/>
            </w:pPr>
            <w:r>
              <w:rPr>
                <w:rFonts w:cs="Arial"/>
              </w:rPr>
              <w:t>Mgr. Tomáš Správka</w:t>
            </w:r>
          </w:p>
        </w:tc>
      </w:tr>
      <w:tr w:rsidR="002E43DA" w:rsidRPr="00292625" w:rsidTr="00C76F82">
        <w:tc>
          <w:tcPr>
            <w:tcW w:w="2405" w:type="dxa"/>
            <w:shd w:val="clear" w:color="auto" w:fill="auto"/>
          </w:tcPr>
          <w:p w:rsidR="002E43DA" w:rsidRPr="00E15CC3" w:rsidRDefault="002E43DA" w:rsidP="002E43DA">
            <w:pPr>
              <w:tabs>
                <w:tab w:val="left" w:pos="2268"/>
              </w:tabs>
              <w:spacing w:after="0"/>
              <w:ind w:firstLine="0"/>
              <w:contextualSpacing/>
              <w:rPr>
                <w:rFonts w:asciiTheme="minorHAnsi" w:hAnsiTheme="minorHAnsi"/>
                <w:lang w:val="cs-CZ"/>
              </w:rPr>
            </w:pPr>
            <w:r w:rsidRPr="00E15CC3">
              <w:rPr>
                <w:rFonts w:asciiTheme="minorHAnsi" w:hAnsiTheme="minorHAnsi"/>
                <w:lang w:val="cs-CZ"/>
              </w:rPr>
              <w:t>Tel:</w:t>
            </w:r>
          </w:p>
        </w:tc>
        <w:tc>
          <w:tcPr>
            <w:tcW w:w="6089" w:type="dxa"/>
          </w:tcPr>
          <w:p w:rsidR="002E43DA" w:rsidRPr="008E4677" w:rsidRDefault="002E43DA" w:rsidP="002E43DA">
            <w:pPr>
              <w:tabs>
                <w:tab w:val="left" w:pos="2268"/>
              </w:tabs>
              <w:ind w:firstLine="0"/>
              <w:contextualSpacing/>
            </w:pPr>
            <w:r w:rsidRPr="00884176">
              <w:t>+420 728 066 339</w:t>
            </w:r>
          </w:p>
        </w:tc>
      </w:tr>
    </w:tbl>
    <w:p w:rsidR="00A12BC1" w:rsidRDefault="00A12BC1" w:rsidP="0043621B">
      <w:pPr>
        <w:autoSpaceDE w:val="0"/>
        <w:autoSpaceDN w:val="0"/>
        <w:adjustRightInd w:val="0"/>
        <w:spacing w:after="0"/>
        <w:rPr>
          <w:rFonts w:cs="Arial"/>
          <w:lang w:val="cs-CZ"/>
        </w:rPr>
      </w:pPr>
      <w:r>
        <w:rPr>
          <w:rFonts w:cs="Arial"/>
          <w:lang w:val="cs-CZ"/>
        </w:rPr>
        <w:t>Email:</w:t>
      </w:r>
      <w:r>
        <w:rPr>
          <w:rFonts w:cs="Arial"/>
          <w:lang w:val="cs-CZ"/>
        </w:rPr>
        <w:tab/>
      </w:r>
      <w:r>
        <w:rPr>
          <w:rFonts w:cs="Arial"/>
          <w:lang w:val="cs-CZ"/>
        </w:rPr>
        <w:tab/>
        <w:t xml:space="preserve">           </w:t>
      </w:r>
      <w:r w:rsidR="002E43DA" w:rsidRPr="00663E0F">
        <w:t>tomas.spravka@olivius.cz</w:t>
      </w:r>
    </w:p>
    <w:p w:rsidR="001B540B" w:rsidRPr="001B540B" w:rsidRDefault="001B540B" w:rsidP="001B540B">
      <w:pPr>
        <w:autoSpaceDE w:val="0"/>
        <w:autoSpaceDN w:val="0"/>
        <w:adjustRightInd w:val="0"/>
        <w:rPr>
          <w:rFonts w:cs="Arial"/>
          <w:lang w:val="cs-CZ"/>
        </w:rPr>
      </w:pP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r w:rsidRPr="001B540B">
        <w:rPr>
          <w:rFonts w:cs="Arial"/>
          <w:lang w:val="cs-CZ"/>
        </w:rPr>
        <w:tab/>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07582C">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143799">
        <w:trPr>
          <w:trHeight w:val="337"/>
        </w:trPr>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07582C">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07582C">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07582C">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B61F81">
      <w:pPr>
        <w:tabs>
          <w:tab w:val="left" w:pos="2268"/>
        </w:tabs>
        <w:ind w:firstLine="0"/>
        <w:contextualSpacing/>
        <w:rPr>
          <w:rFonts w:asciiTheme="minorHAnsi" w:hAnsiTheme="minorHAnsi"/>
          <w:lang w:val="cs-CZ"/>
        </w:rPr>
      </w:pPr>
    </w:p>
    <w:p w:rsidR="00CE51E2" w:rsidRDefault="00CE51E2" w:rsidP="00CB503C">
      <w:pPr>
        <w:tabs>
          <w:tab w:val="left" w:pos="2268"/>
        </w:tabs>
        <w:ind w:left="851" w:hanging="425"/>
        <w:contextualSpacing/>
        <w:rPr>
          <w:rFonts w:asciiTheme="minorHAnsi" w:hAnsiTheme="minorHAnsi"/>
          <w:lang w:val="cs-CZ"/>
        </w:rPr>
      </w:pPr>
    </w:p>
    <w:p w:rsidR="0043621B" w:rsidRPr="008F7358" w:rsidRDefault="0043621B"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AE5650">
      <w:pPr>
        <w:tabs>
          <w:tab w:val="left" w:pos="567"/>
        </w:tabs>
        <w:spacing w:before="120"/>
        <w:ind w:firstLine="0"/>
        <w:contextualSpacing/>
        <w:jc w:val="center"/>
        <w:rPr>
          <w:rFonts w:asciiTheme="minorHAnsi" w:hAnsiTheme="minorHAnsi"/>
          <w:b/>
          <w:spacing w:val="-4"/>
          <w:lang w:val="cs-CZ"/>
        </w:rPr>
      </w:pPr>
    </w:p>
    <w:p w:rsidR="009E033D" w:rsidRPr="008F7358" w:rsidRDefault="009E033D" w:rsidP="00AE5650">
      <w:pPr>
        <w:tabs>
          <w:tab w:val="left" w:pos="567"/>
        </w:tabs>
        <w:spacing w:before="120"/>
        <w:ind w:firstLine="0"/>
        <w:contextualSpacing/>
        <w:jc w:val="center"/>
        <w:rPr>
          <w:rFonts w:asciiTheme="minorHAnsi" w:hAnsiTheme="minorHAnsi"/>
          <w:b/>
          <w:spacing w:val="-4"/>
          <w:lang w:val="cs-CZ"/>
        </w:rPr>
      </w:pPr>
    </w:p>
    <w:p w:rsidR="00D86AFE" w:rsidRDefault="00D86AFE" w:rsidP="00AE5650">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9E033D" w:rsidRPr="004F17D2" w:rsidRDefault="009E033D" w:rsidP="002553B1">
      <w:pPr>
        <w:spacing w:before="120" w:line="240" w:lineRule="atLeast"/>
        <w:ind w:firstLine="0"/>
        <w:contextualSpacing/>
        <w:jc w:val="center"/>
        <w:rPr>
          <w:rFonts w:asciiTheme="minorHAnsi" w:hAnsiTheme="minorHAnsi"/>
          <w:b/>
          <w:caps/>
          <w:lang w:val="cs-CZ"/>
        </w:rPr>
      </w:pPr>
    </w:p>
    <w:p w:rsidR="00F444F6" w:rsidRPr="004D6533" w:rsidRDefault="009E033D" w:rsidP="009B2C0F">
      <w:pPr>
        <w:pStyle w:val="Bezmezer"/>
        <w:numPr>
          <w:ilvl w:val="0"/>
          <w:numId w:val="0"/>
        </w:numPr>
        <w:jc w:val="center"/>
        <w:rPr>
          <w:rFonts w:ascii="Calibri Light" w:hAnsi="Calibri Light" w:cs="Calibri"/>
          <w:b/>
          <w:sz w:val="36"/>
          <w:szCs w:val="36"/>
          <w:lang w:eastAsia="cs-CZ"/>
        </w:rPr>
      </w:pPr>
      <w:r w:rsidRPr="004D6533">
        <w:rPr>
          <w:rFonts w:ascii="Calibri Light" w:hAnsi="Calibri Light" w:cs="Calibri"/>
          <w:b/>
          <w:sz w:val="36"/>
          <w:szCs w:val="36"/>
          <w:lang w:eastAsia="cs-CZ"/>
        </w:rPr>
        <w:t xml:space="preserve">Centrum </w:t>
      </w:r>
      <w:proofErr w:type="spellStart"/>
      <w:r w:rsidRPr="004D6533">
        <w:rPr>
          <w:rFonts w:ascii="Calibri Light" w:hAnsi="Calibri Light" w:cs="Calibri"/>
          <w:b/>
          <w:sz w:val="36"/>
          <w:szCs w:val="36"/>
          <w:lang w:eastAsia="cs-CZ"/>
        </w:rPr>
        <w:t>Rožec</w:t>
      </w:r>
      <w:proofErr w:type="spellEnd"/>
      <w:r w:rsidRPr="004D6533">
        <w:rPr>
          <w:rFonts w:ascii="Calibri Light" w:hAnsi="Calibri Light" w:cs="Calibri"/>
          <w:b/>
          <w:sz w:val="36"/>
          <w:szCs w:val="36"/>
          <w:lang w:eastAsia="cs-CZ"/>
        </w:rPr>
        <w:t xml:space="preserve"> – </w:t>
      </w:r>
      <w:proofErr w:type="spellStart"/>
      <w:r w:rsidRPr="004D6533">
        <w:rPr>
          <w:rFonts w:ascii="Calibri Light" w:hAnsi="Calibri Light" w:cs="Calibri"/>
          <w:b/>
          <w:sz w:val="36"/>
          <w:szCs w:val="36"/>
          <w:lang w:eastAsia="cs-CZ"/>
        </w:rPr>
        <w:t>venkovní</w:t>
      </w:r>
      <w:proofErr w:type="spellEnd"/>
      <w:r w:rsidRPr="004D6533">
        <w:rPr>
          <w:rFonts w:ascii="Calibri Light" w:hAnsi="Calibri Light" w:cs="Calibri"/>
          <w:b/>
          <w:sz w:val="36"/>
          <w:szCs w:val="36"/>
          <w:lang w:eastAsia="cs-CZ"/>
        </w:rPr>
        <w:t xml:space="preserve"> </w:t>
      </w:r>
      <w:proofErr w:type="spellStart"/>
      <w:r w:rsidRPr="004D6533">
        <w:rPr>
          <w:rFonts w:ascii="Calibri Light" w:hAnsi="Calibri Light" w:cs="Calibri"/>
          <w:b/>
          <w:sz w:val="36"/>
          <w:szCs w:val="36"/>
          <w:lang w:eastAsia="cs-CZ"/>
        </w:rPr>
        <w:t>klubovna</w:t>
      </w:r>
      <w:proofErr w:type="spellEnd"/>
    </w:p>
    <w:p w:rsidR="009E033D" w:rsidRDefault="009E033D" w:rsidP="009B2C0F">
      <w:pPr>
        <w:pStyle w:val="Bezmezer"/>
        <w:numPr>
          <w:ilvl w:val="0"/>
          <w:numId w:val="0"/>
        </w:numPr>
        <w:jc w:val="center"/>
        <w:rPr>
          <w:i/>
          <w:lang w:val="cs-CZ"/>
        </w:rPr>
      </w:pPr>
    </w:p>
    <w:p w:rsidR="009E033D" w:rsidRDefault="009E033D" w:rsidP="009B2C0F">
      <w:pPr>
        <w:pStyle w:val="Bezmezer"/>
        <w:numPr>
          <w:ilvl w:val="0"/>
          <w:numId w:val="0"/>
        </w:numPr>
        <w:jc w:val="center"/>
        <w:rPr>
          <w:i/>
          <w:lang w:val="cs-CZ"/>
        </w:rPr>
      </w:pPr>
    </w:p>
    <w:p w:rsidR="009B2C0F" w:rsidRPr="008F7358" w:rsidRDefault="009B2C0F" w:rsidP="009B2C0F">
      <w:pPr>
        <w:pStyle w:val="Bezmezer"/>
        <w:numPr>
          <w:ilvl w:val="0"/>
          <w:numId w:val="0"/>
        </w:numPr>
        <w:jc w:val="center"/>
        <w:rPr>
          <w:i/>
          <w:lang w:val="cs-CZ"/>
        </w:rPr>
      </w:pPr>
      <w:r w:rsidRPr="008F7358">
        <w:rPr>
          <w:i/>
          <w:lang w:val="cs-CZ"/>
        </w:rPr>
        <w:t>Tato zakázka</w:t>
      </w:r>
    </w:p>
    <w:p w:rsidR="009B2C0F" w:rsidRPr="008F7358" w:rsidRDefault="009B2C0F" w:rsidP="009B2C0F">
      <w:pPr>
        <w:pStyle w:val="Bezmezer"/>
        <w:numPr>
          <w:ilvl w:val="0"/>
          <w:numId w:val="0"/>
        </w:numPr>
        <w:jc w:val="center"/>
        <w:rPr>
          <w:i/>
          <w:lang w:val="cs-CZ"/>
        </w:rPr>
      </w:pPr>
      <w:r w:rsidRPr="008F7358">
        <w:rPr>
          <w:i/>
          <w:lang w:val="cs-CZ"/>
        </w:rPr>
        <w:t>bude financována ze zdrojů Evropské unie (Evropského fondu pro regionální rozvoj)</w:t>
      </w:r>
    </w:p>
    <w:p w:rsidR="006B1171" w:rsidRDefault="009B2C0F" w:rsidP="00B61F81">
      <w:pPr>
        <w:pStyle w:val="Bezmezer"/>
        <w:numPr>
          <w:ilvl w:val="0"/>
          <w:numId w:val="0"/>
        </w:numPr>
        <w:jc w:val="center"/>
        <w:rPr>
          <w:i/>
          <w:lang w:val="cs-CZ"/>
        </w:rPr>
      </w:pPr>
      <w:r w:rsidRPr="008F7358">
        <w:rPr>
          <w:i/>
          <w:lang w:val="cs-CZ"/>
        </w:rPr>
        <w:t xml:space="preserve"> v rámci Integrovaného regionálního operačního programu (dále jen „IROP“).</w:t>
      </w: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Default="00E5539B" w:rsidP="005A3276">
      <w:pPr>
        <w:spacing w:before="120" w:after="120"/>
        <w:ind w:firstLine="709"/>
        <w:jc w:val="center"/>
        <w:rPr>
          <w:b/>
          <w:caps/>
          <w:lang w:val="cs-CZ"/>
        </w:rPr>
      </w:pPr>
      <w:r w:rsidRPr="008F7358">
        <w:rPr>
          <w:b/>
          <w:caps/>
          <w:lang w:val="cs-CZ"/>
        </w:rPr>
        <w:t>Základní ustanovení</w:t>
      </w:r>
    </w:p>
    <w:p w:rsidR="000B4A57" w:rsidRPr="009F62D2" w:rsidRDefault="000B4A57" w:rsidP="00617369">
      <w:pPr>
        <w:pStyle w:val="Odstavecseseznamem"/>
        <w:numPr>
          <w:ilvl w:val="0"/>
          <w:numId w:val="5"/>
        </w:numPr>
        <w:spacing w:before="120" w:after="120"/>
        <w:jc w:val="both"/>
        <w:rPr>
          <w:lang w:val="cs-CZ"/>
        </w:rPr>
      </w:pPr>
      <w:r w:rsidRPr="000B4A57">
        <w:rPr>
          <w:rFonts w:asciiTheme="majorHAnsi" w:hAnsiTheme="majorHAnsi"/>
          <w:lang w:val="cs-CZ"/>
        </w:rPr>
        <w:t xml:space="preserve">Příkazce je </w:t>
      </w:r>
      <w:r w:rsidRPr="00316C8F">
        <w:rPr>
          <w:rFonts w:asciiTheme="majorHAnsi" w:hAnsiTheme="majorHAnsi"/>
          <w:lang w:val="cs-CZ"/>
        </w:rPr>
        <w:t xml:space="preserve">realizátorem projektu </w:t>
      </w:r>
      <w:r w:rsidR="00F444F6">
        <w:rPr>
          <w:rFonts w:asciiTheme="majorHAnsi" w:hAnsiTheme="majorHAnsi" w:cs="Arial"/>
          <w:lang w:val="cs-CZ"/>
        </w:rPr>
        <w:t>„</w:t>
      </w:r>
      <w:r w:rsidR="009E033D" w:rsidRPr="009E033D">
        <w:rPr>
          <w:rStyle w:val="datalabel"/>
          <w:lang w:val="cs-CZ"/>
        </w:rPr>
        <w:t>Centrum Rožec – venkovní klubovna</w:t>
      </w:r>
      <w:r w:rsidRPr="009F62D2">
        <w:rPr>
          <w:rFonts w:asciiTheme="majorHAnsi" w:hAnsiTheme="majorHAnsi" w:cs="Arial"/>
          <w:lang w:val="cs-CZ"/>
        </w:rPr>
        <w:t>“,</w:t>
      </w:r>
      <w:r w:rsidRPr="009F62D2">
        <w:rPr>
          <w:rFonts w:asciiTheme="majorHAnsi" w:hAnsiTheme="majorHAnsi"/>
          <w:lang w:val="cs-CZ"/>
        </w:rPr>
        <w:t xml:space="preserve"> </w:t>
      </w:r>
      <w:r w:rsidRPr="009F62D2">
        <w:rPr>
          <w:rFonts w:asciiTheme="minorHAnsi" w:hAnsiTheme="minorHAnsi" w:cs="Arial"/>
          <w:lang w:val="cs-CZ"/>
        </w:rPr>
        <w:t xml:space="preserve">registrační číslo projektu </w:t>
      </w:r>
      <w:r w:rsidR="00617369" w:rsidRPr="00617369">
        <w:rPr>
          <w:rStyle w:val="datalabel"/>
        </w:rPr>
        <w:t>CZ</w:t>
      </w:r>
      <w:r w:rsidR="00617369">
        <w:rPr>
          <w:rStyle w:val="datalabel"/>
        </w:rPr>
        <w:t xml:space="preserve">.06.4.59/0.0/0.0/16_072/0011213 </w:t>
      </w:r>
      <w:r w:rsidR="006D1A76" w:rsidRPr="009F62D2">
        <w:rPr>
          <w:rStyle w:val="datalabel"/>
          <w:lang w:val="cs-CZ"/>
        </w:rPr>
        <w:t>(</w:t>
      </w:r>
      <w:r w:rsidRPr="009F62D2">
        <w:rPr>
          <w:rFonts w:asciiTheme="minorHAnsi" w:hAnsiTheme="minorHAnsi"/>
          <w:lang w:val="cs-CZ"/>
        </w:rPr>
        <w:t xml:space="preserve">dále jen „projekt“), který je spolufinancován </w:t>
      </w:r>
      <w:r w:rsidRPr="009F62D2">
        <w:rPr>
          <w:rFonts w:asciiTheme="minorHAnsi" w:hAnsiTheme="minorHAnsi" w:cs="Arial"/>
          <w:lang w:val="cs-CZ"/>
        </w:rPr>
        <w:t xml:space="preserve">z </w:t>
      </w:r>
      <w:r w:rsidRPr="009F62D2">
        <w:rPr>
          <w:rStyle w:val="Zdraznn"/>
          <w:rFonts w:asciiTheme="minorHAnsi" w:hAnsiTheme="minorHAnsi" w:cs="Arial"/>
          <w:b w:val="0"/>
          <w:bCs w:val="0"/>
          <w:i w:val="0"/>
          <w:shd w:val="clear" w:color="auto" w:fill="FFFFFF"/>
          <w:lang w:val="cs-CZ"/>
        </w:rPr>
        <w:t>Integrovaného regionálního operačního programu</w:t>
      </w:r>
      <w:r w:rsidRPr="009F62D2">
        <w:rPr>
          <w:rFonts w:asciiTheme="minorHAnsi" w:hAnsiTheme="minorHAnsi" w:cs="Arial"/>
          <w:shd w:val="clear" w:color="auto" w:fill="FFFFFF"/>
          <w:lang w:val="cs-CZ"/>
        </w:rPr>
        <w:t xml:space="preserve"> (IROP).</w:t>
      </w:r>
    </w:p>
    <w:p w:rsidR="00965702" w:rsidRPr="008F7358" w:rsidRDefault="00965702" w:rsidP="00965702">
      <w:pPr>
        <w:numPr>
          <w:ilvl w:val="0"/>
          <w:numId w:val="5"/>
        </w:numPr>
        <w:spacing w:after="120"/>
        <w:ind w:left="714" w:hanging="357"/>
        <w:jc w:val="both"/>
        <w:rPr>
          <w:lang w:val="cs-CZ"/>
        </w:rPr>
      </w:pPr>
      <w:r w:rsidRPr="006D1A76">
        <w:rPr>
          <w:lang w:val="cs-CZ"/>
        </w:rPr>
        <w:t>Na základě této smlouvy se zhotovitel zavazuje</w:t>
      </w:r>
      <w:r w:rsidRPr="008F7358">
        <w:rPr>
          <w:lang w:val="cs-CZ"/>
        </w:rPr>
        <w:t xml:space="preserv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Pr="008F7358"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1D2CBD" w:rsidRPr="004C1BF2" w:rsidRDefault="00C63E0D" w:rsidP="004C1BF2">
      <w:pPr>
        <w:numPr>
          <w:ilvl w:val="0"/>
          <w:numId w:val="6"/>
        </w:numPr>
        <w:tabs>
          <w:tab w:val="clear" w:pos="720"/>
        </w:tabs>
        <w:overflowPunct w:val="0"/>
        <w:autoSpaceDE w:val="0"/>
        <w:autoSpaceDN w:val="0"/>
        <w:adjustRightInd w:val="0"/>
        <w:spacing w:line="240" w:lineRule="atLeast"/>
        <w:ind w:left="851" w:hanging="425"/>
        <w:jc w:val="both"/>
        <w:textAlignment w:val="baseline"/>
        <w:rPr>
          <w:rFonts w:cs="Arial"/>
          <w:b/>
          <w:lang w:val="cs-CZ"/>
        </w:rPr>
      </w:pPr>
      <w:r>
        <w:rPr>
          <w:rFonts w:cs="Arial"/>
          <w:lang w:val="cs-CZ"/>
        </w:rPr>
        <w:t xml:space="preserve">Předmětem plnění </w:t>
      </w:r>
      <w:r w:rsidR="001D2CBD" w:rsidRPr="001D2CBD">
        <w:rPr>
          <w:rFonts w:cs="Arial"/>
          <w:lang w:val="cs-CZ"/>
        </w:rPr>
        <w:t xml:space="preserve">je </w:t>
      </w:r>
      <w:r w:rsidR="004C1BF2" w:rsidRPr="004C1BF2">
        <w:rPr>
          <w:rFonts w:cs="Arial"/>
          <w:lang w:val="cs-CZ"/>
        </w:rPr>
        <w:t>výstavba nové venkovní klubovny v obci Nová Ves u Sokolova.</w:t>
      </w:r>
      <w:r w:rsidR="004C1BF2" w:rsidRPr="004C1BF2">
        <w:rPr>
          <w:rFonts w:cs="Arial"/>
          <w:b/>
          <w:lang w:val="cs-CZ"/>
        </w:rPr>
        <w:t xml:space="preserve"> </w:t>
      </w:r>
      <w:r w:rsidR="004C1BF2">
        <w:rPr>
          <w:rFonts w:cs="Arial"/>
          <w:b/>
          <w:lang w:val="cs-CZ"/>
        </w:rPr>
        <w:t xml:space="preserve"> </w:t>
      </w:r>
      <w:r w:rsidR="004C1BF2" w:rsidRPr="004C1BF2">
        <w:rPr>
          <w:rFonts w:cs="Arial"/>
          <w:lang w:val="cs-CZ"/>
        </w:rPr>
        <w:t>Stavba bude užívána jako příslušenství (klu</w:t>
      </w:r>
      <w:r w:rsidR="00663E0F">
        <w:rPr>
          <w:rFonts w:cs="Arial"/>
          <w:lang w:val="cs-CZ"/>
        </w:rPr>
        <w:t>bovna) pro již existující objektu „Centrum Rožec“</w:t>
      </w:r>
      <w:r w:rsidR="004C1BF2" w:rsidRPr="004C1BF2">
        <w:rPr>
          <w:rFonts w:cs="Arial"/>
          <w:lang w:val="cs-CZ"/>
        </w:rPr>
        <w:t>.</w:t>
      </w:r>
    </w:p>
    <w:p w:rsidR="006C5DA9" w:rsidRPr="001B5E71" w:rsidRDefault="00842AB2" w:rsidP="001B5E71">
      <w:pPr>
        <w:overflowPunct w:val="0"/>
        <w:autoSpaceDE w:val="0"/>
        <w:autoSpaceDN w:val="0"/>
        <w:adjustRightInd w:val="0"/>
        <w:spacing w:line="240" w:lineRule="atLeast"/>
        <w:ind w:left="851" w:firstLine="0"/>
        <w:jc w:val="both"/>
        <w:textAlignment w:val="baseline"/>
        <w:rPr>
          <w:rFonts w:cs="Arial"/>
          <w:lang w:val="cs-CZ"/>
        </w:rPr>
      </w:pPr>
      <w:r w:rsidRPr="00135754">
        <w:rPr>
          <w:lang w:val="cs-CZ" w:eastAsia="cs-CZ"/>
        </w:rPr>
        <w:t xml:space="preserve">Dílo bude provedeno v souladu s projektovou dokumentací a obecně závaznými technickými podmínkami uvedenými v </w:t>
      </w:r>
      <w:r w:rsidR="001B540B" w:rsidRPr="00135754">
        <w:rPr>
          <w:lang w:val="cs-CZ" w:eastAsia="cs-CZ"/>
        </w:rPr>
        <w:t>právních</w:t>
      </w:r>
      <w:r w:rsidRPr="00135754">
        <w:rPr>
          <w:lang w:val="cs-CZ" w:eastAsia="cs-CZ"/>
        </w:rPr>
        <w:t xml:space="preserve">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w:t>
      </w:r>
    </w:p>
    <w:p w:rsidR="009B61CA" w:rsidRPr="008F7358" w:rsidRDefault="009B61CA" w:rsidP="009B61CA">
      <w:pPr>
        <w:numPr>
          <w:ilvl w:val="0"/>
          <w:numId w:val="18"/>
        </w:numPr>
        <w:spacing w:after="0"/>
        <w:jc w:val="both"/>
        <w:rPr>
          <w:lang w:val="cs-CZ"/>
        </w:rPr>
      </w:pPr>
      <w:r w:rsidRPr="008F7358">
        <w:rPr>
          <w:lang w:val="cs-CZ"/>
        </w:rPr>
        <w:t>kompletní provedení stavby v rozsahu dle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F83C20" w:rsidRPr="00F83C20" w:rsidRDefault="00EE6EA6" w:rsidP="00F83C20">
      <w:pPr>
        <w:suppressAutoHyphens/>
        <w:spacing w:after="0" w:line="220" w:lineRule="auto"/>
        <w:ind w:left="850" w:firstLine="0"/>
        <w:jc w:val="both"/>
        <w:rPr>
          <w:rFonts w:asciiTheme="majorHAnsi" w:hAnsiTheme="majorHAnsi" w:cs="Verdana"/>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w:t>
      </w:r>
      <w:r w:rsidRPr="008F7358">
        <w:rPr>
          <w:rFonts w:asciiTheme="minorHAnsi" w:hAnsiTheme="minorHAnsi"/>
          <w:u w:val="single"/>
          <w:lang w:val="cs-CZ"/>
        </w:rPr>
        <w:t xml:space="preserve"> rovněž:</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lastRenderedPageBreak/>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24620">
      <w:pPr>
        <w:numPr>
          <w:ilvl w:val="0"/>
          <w:numId w:val="28"/>
        </w:numPr>
        <w:tabs>
          <w:tab w:val="clear" w:pos="720"/>
          <w:tab w:val="num" w:pos="1276"/>
        </w:tabs>
        <w:spacing w:after="0"/>
        <w:ind w:left="1276" w:hanging="425"/>
        <w:jc w:val="both"/>
        <w:rPr>
          <w:rFonts w:asciiTheme="minorHAnsi" w:hAnsiTheme="minorHAnsi"/>
          <w:lang w:val="cs-CZ"/>
        </w:rPr>
      </w:pPr>
      <w:r w:rsidRPr="00964CC7">
        <w:rPr>
          <w:lang w:val="cs-CZ"/>
        </w:rPr>
        <w:t>dodávka dokladů od dodaných materiálů – osvědče</w:t>
      </w:r>
      <w:r w:rsidR="00982FB7">
        <w:rPr>
          <w:lang w:val="cs-CZ"/>
        </w:rPr>
        <w:t>ní, atesty, prohlášení o shodě</w:t>
      </w:r>
      <w:r w:rsidRPr="0086074F">
        <w:rPr>
          <w:rFonts w:asciiTheme="minorHAnsi" w:hAnsiTheme="minorHAnsi"/>
          <w:lang w:val="cs-CZ"/>
        </w:rPr>
        <w:t>, návody k použití, apod.,</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6F30AA"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6F30AA">
        <w:rPr>
          <w:rFonts w:asciiTheme="minorHAnsi" w:hAnsiTheme="minorHAnsi" w:cs="Arial"/>
          <w:sz w:val="22"/>
          <w:szCs w:val="22"/>
          <w:lang w:val="cs-CZ"/>
        </w:rPr>
        <w:t xml:space="preserve">doklady potvrzují zabezpečení likvidace odpadu </w:t>
      </w:r>
      <w:r w:rsidRPr="006F30AA">
        <w:rPr>
          <w:rStyle w:val="Seznam2Char"/>
          <w:rFonts w:asciiTheme="minorHAnsi" w:hAnsiTheme="minorHAnsi"/>
          <w:sz w:val="22"/>
          <w:szCs w:val="22"/>
          <w:lang w:val="cs-CZ"/>
        </w:rPr>
        <w:t xml:space="preserve">v souladu s </w:t>
      </w:r>
      <w:r w:rsidRPr="006F30AA">
        <w:rPr>
          <w:rFonts w:asciiTheme="minorHAnsi" w:hAnsiTheme="minorHAnsi"/>
          <w:sz w:val="22"/>
          <w:szCs w:val="22"/>
          <w:lang w:val="cs-CZ"/>
        </w:rPr>
        <w:t>příslušnými právními předpisy,</w:t>
      </w:r>
    </w:p>
    <w:p w:rsidR="009B61CA" w:rsidRPr="006F30AA" w:rsidRDefault="009B61CA" w:rsidP="00624620">
      <w:pPr>
        <w:numPr>
          <w:ilvl w:val="0"/>
          <w:numId w:val="28"/>
        </w:numPr>
        <w:tabs>
          <w:tab w:val="clear" w:pos="720"/>
          <w:tab w:val="num" w:pos="1276"/>
        </w:tabs>
        <w:ind w:left="1276" w:hanging="425"/>
        <w:jc w:val="both"/>
        <w:rPr>
          <w:rFonts w:asciiTheme="minorHAnsi" w:hAnsiTheme="minorHAnsi"/>
          <w:lang w:val="cs-CZ"/>
        </w:rPr>
      </w:pPr>
      <w:r w:rsidRPr="006F30AA">
        <w:rPr>
          <w:rFonts w:asciiTheme="minorHAnsi" w:hAnsiTheme="minorHAnsi"/>
          <w:lang w:val="cs-CZ"/>
        </w:rPr>
        <w:t>případná kompletace veškeré dokumentace p</w:t>
      </w:r>
      <w:r w:rsidR="009B2C0F" w:rsidRPr="006F30AA">
        <w:rPr>
          <w:rFonts w:asciiTheme="minorHAnsi" w:hAnsiTheme="minorHAnsi"/>
          <w:lang w:val="cs-CZ"/>
        </w:rPr>
        <w:t>ožadované pro kolaudační řízení,</w:t>
      </w:r>
    </w:p>
    <w:p w:rsidR="009B2C0F" w:rsidRPr="006F30AA" w:rsidRDefault="009B2C0F" w:rsidP="00964CC7">
      <w:pPr>
        <w:pStyle w:val="Odstavecseseznamem"/>
        <w:suppressAutoHyphens/>
        <w:spacing w:after="0" w:line="220" w:lineRule="auto"/>
        <w:ind w:firstLine="131"/>
        <w:jc w:val="both"/>
        <w:rPr>
          <w:rFonts w:asciiTheme="minorHAnsi" w:hAnsiTheme="minorHAnsi" w:cs="Verdana"/>
          <w:lang w:val="cs-CZ"/>
        </w:rPr>
      </w:pPr>
      <w:r w:rsidRPr="006F30AA">
        <w:rPr>
          <w:rFonts w:asciiTheme="minorHAnsi" w:hAnsiTheme="minorHAnsi" w:cs="Verdana"/>
          <w:lang w:val="cs-CZ"/>
        </w:rPr>
        <w:t>nevyplývá-li z povahy věci či zadávacích podmínek jinak.</w:t>
      </w:r>
    </w:p>
    <w:p w:rsidR="009F65F3" w:rsidRPr="001D2CBD" w:rsidRDefault="009F65F3" w:rsidP="001D2CBD">
      <w:pPr>
        <w:pStyle w:val="Odstavecseseznamem"/>
        <w:numPr>
          <w:ilvl w:val="0"/>
          <w:numId w:val="6"/>
        </w:numPr>
        <w:tabs>
          <w:tab w:val="clear" w:pos="720"/>
        </w:tabs>
        <w:overflowPunct w:val="0"/>
        <w:autoSpaceDE w:val="0"/>
        <w:autoSpaceDN w:val="0"/>
        <w:adjustRightInd w:val="0"/>
        <w:spacing w:after="0" w:line="240" w:lineRule="atLeast"/>
        <w:ind w:left="851" w:hanging="425"/>
        <w:jc w:val="both"/>
        <w:textAlignment w:val="baseline"/>
        <w:rPr>
          <w:rFonts w:asciiTheme="minorHAnsi" w:hAnsiTheme="minorHAnsi" w:cs="Arial"/>
          <w:lang w:val="cs-CZ"/>
        </w:rPr>
      </w:pPr>
      <w:r w:rsidRPr="006F30AA">
        <w:rPr>
          <w:rFonts w:asciiTheme="minorHAnsi" w:hAnsiTheme="minorHAnsi" w:cs="Arial"/>
          <w:u w:val="single"/>
          <w:lang w:val="cs-CZ"/>
        </w:rPr>
        <w:t>Místo plnění zakázky</w:t>
      </w:r>
      <w:r w:rsidRPr="006F30AA">
        <w:rPr>
          <w:rFonts w:asciiTheme="minorHAnsi" w:hAnsiTheme="minorHAnsi" w:cs="Arial"/>
          <w:lang w:val="cs-CZ"/>
        </w:rPr>
        <w:t xml:space="preserve"> </w:t>
      </w:r>
      <w:r w:rsidRPr="006F30AA">
        <w:rPr>
          <w:rFonts w:asciiTheme="minorHAnsi" w:hAnsiTheme="minorHAnsi"/>
          <w:lang w:val="cs-CZ"/>
        </w:rPr>
        <w:t xml:space="preserve">se </w:t>
      </w:r>
      <w:r w:rsidR="00143799">
        <w:rPr>
          <w:rFonts w:asciiTheme="minorHAnsi" w:hAnsiTheme="minorHAnsi"/>
          <w:lang w:val="cs-CZ"/>
        </w:rPr>
        <w:t>nachází na</w:t>
      </w:r>
      <w:r w:rsidR="00923231" w:rsidRPr="00663E0F">
        <w:rPr>
          <w:rFonts w:asciiTheme="minorHAnsi" w:hAnsiTheme="minorHAnsi"/>
          <w:lang w:val="cs-CZ"/>
        </w:rPr>
        <w:t xml:space="preserve"> </w:t>
      </w:r>
      <w:proofErr w:type="spellStart"/>
      <w:r w:rsidR="007E5102" w:rsidRPr="00663E0F">
        <w:rPr>
          <w:rFonts w:asciiTheme="minorHAnsi" w:hAnsiTheme="minorHAnsi"/>
          <w:lang w:val="cs-CZ"/>
        </w:rPr>
        <w:t>na</w:t>
      </w:r>
      <w:proofErr w:type="spellEnd"/>
      <w:r w:rsidR="007E5102" w:rsidRPr="00663E0F">
        <w:rPr>
          <w:rFonts w:asciiTheme="minorHAnsi" w:hAnsiTheme="minorHAnsi"/>
          <w:lang w:val="cs-CZ"/>
        </w:rPr>
        <w:t xml:space="preserve"> </w:t>
      </w:r>
      <w:proofErr w:type="spellStart"/>
      <w:r w:rsidR="007E5102" w:rsidRPr="00663E0F">
        <w:rPr>
          <w:rFonts w:asciiTheme="minorHAnsi" w:hAnsiTheme="minorHAnsi"/>
          <w:lang w:val="cs-CZ"/>
        </w:rPr>
        <w:t>p.p.č</w:t>
      </w:r>
      <w:proofErr w:type="spellEnd"/>
      <w:r w:rsidR="007E5102" w:rsidRPr="00663E0F">
        <w:rPr>
          <w:rFonts w:asciiTheme="minorHAnsi" w:hAnsiTheme="minorHAnsi"/>
          <w:lang w:val="cs-CZ"/>
        </w:rPr>
        <w:t>. 1991/27 v katastrálním území Nová Ves u Sokolova</w:t>
      </w:r>
      <w:r w:rsidR="001D2CBD" w:rsidRPr="00663E0F">
        <w:rPr>
          <w:rFonts w:asciiTheme="minorHAnsi" w:hAnsiTheme="minorHAnsi"/>
          <w:lang w:val="cs-CZ"/>
        </w:rPr>
        <w:t xml:space="preserve">. </w:t>
      </w:r>
      <w:r w:rsidRPr="001D2CBD">
        <w:rPr>
          <w:rFonts w:asciiTheme="minorHAnsi" w:hAnsiTheme="minorHAnsi"/>
          <w:lang w:val="cs-CZ"/>
        </w:rPr>
        <w:t>Přesné místo plnění je zakresleno v celkové situaci, která je součástí projektové dokumentace</w:t>
      </w:r>
      <w:r w:rsidRPr="001D2CBD">
        <w:rPr>
          <w:rFonts w:asciiTheme="minorHAnsi" w:hAnsiTheme="minorHAnsi" w:cs="Arial"/>
          <w:lang w:val="cs-CZ"/>
        </w:rPr>
        <w:t>.</w:t>
      </w:r>
    </w:p>
    <w:p w:rsidR="00225A11" w:rsidRPr="0086074F"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6074F">
        <w:rPr>
          <w:rFonts w:asciiTheme="minorHAnsi" w:hAnsiTheme="minorHAnsi"/>
          <w:lang w:val="cs-CZ"/>
        </w:rPr>
        <w:t xml:space="preserve">  </w:t>
      </w:r>
      <w:r w:rsidR="00D04397" w:rsidRPr="0086074F">
        <w:rPr>
          <w:rFonts w:asciiTheme="minorHAnsi" w:hAnsiTheme="minorHAnsi"/>
          <w:lang w:val="cs-CZ"/>
        </w:rPr>
        <w:t xml:space="preserve"> </w:t>
      </w:r>
      <w:r w:rsidR="00CB503C" w:rsidRPr="0086074F">
        <w:rPr>
          <w:rFonts w:asciiTheme="minorHAnsi" w:hAnsiTheme="minorHAnsi"/>
          <w:lang w:val="cs-CZ"/>
        </w:rPr>
        <w:t xml:space="preserve">Zhotovitel se zavazuje provést dílo pro objednatele vlastním jménem, na vlastní odpovědnost, na své náklady a na vlastní nebezpečí. </w:t>
      </w:r>
    </w:p>
    <w:p w:rsidR="00163683" w:rsidRPr="0086074F" w:rsidRDefault="0053261C" w:rsidP="00C97B43">
      <w:pPr>
        <w:pStyle w:val="Bezmezer"/>
        <w:numPr>
          <w:ilvl w:val="0"/>
          <w:numId w:val="6"/>
        </w:numPr>
        <w:ind w:left="851" w:hanging="425"/>
        <w:jc w:val="both"/>
        <w:rPr>
          <w:rFonts w:asciiTheme="minorHAnsi" w:hAnsiTheme="minorHAnsi"/>
          <w:lang w:val="cs-CZ"/>
        </w:rPr>
      </w:pPr>
      <w:r w:rsidRPr="0086074F">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D947EA" w:rsidRDefault="00327A46" w:rsidP="00C63E0D">
      <w:pPr>
        <w:pStyle w:val="Bezmezer"/>
        <w:numPr>
          <w:ilvl w:val="0"/>
          <w:numId w:val="24"/>
        </w:numPr>
        <w:ind w:left="1276" w:hanging="425"/>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342F22" w:rsidRPr="0086074F">
        <w:rPr>
          <w:rFonts w:asciiTheme="minorHAnsi" w:hAnsiTheme="minorHAnsi"/>
          <w:i/>
          <w:lang w:val="cs-CZ"/>
        </w:rPr>
        <w:t>,</w:t>
      </w:r>
    </w:p>
    <w:p w:rsidR="00D947EA" w:rsidRPr="00663E0F" w:rsidRDefault="009F65F3" w:rsidP="00663E0F">
      <w:pPr>
        <w:pStyle w:val="Bezmezer"/>
        <w:numPr>
          <w:ilvl w:val="0"/>
          <w:numId w:val="24"/>
        </w:numPr>
        <w:ind w:left="1276" w:hanging="425"/>
        <w:jc w:val="both"/>
        <w:rPr>
          <w:rFonts w:asciiTheme="minorHAnsi" w:hAnsiTheme="minorHAnsi"/>
          <w:lang w:val="cs-CZ"/>
        </w:rPr>
      </w:pPr>
      <w:r w:rsidRPr="00D947EA">
        <w:rPr>
          <w:rFonts w:asciiTheme="minorHAnsi" w:hAnsiTheme="minorHAnsi"/>
          <w:lang w:val="cs-CZ"/>
        </w:rPr>
        <w:t xml:space="preserve">projektovou dokumentací </w:t>
      </w:r>
      <w:r w:rsidR="007607F5" w:rsidRPr="00D947EA">
        <w:rPr>
          <w:rFonts w:asciiTheme="minorHAnsi" w:hAnsiTheme="minorHAnsi"/>
          <w:lang w:val="cs-CZ"/>
        </w:rPr>
        <w:t xml:space="preserve">zpracovanou </w:t>
      </w:r>
      <w:r w:rsidR="00D947EA" w:rsidRPr="00D947EA">
        <w:rPr>
          <w:rFonts w:asciiTheme="minorHAnsi" w:hAnsiTheme="minorHAnsi"/>
          <w:bCs/>
          <w:lang w:val="cs-CZ"/>
        </w:rPr>
        <w:t xml:space="preserve">Ing. Janem </w:t>
      </w:r>
      <w:proofErr w:type="spellStart"/>
      <w:r w:rsidR="00D947EA" w:rsidRPr="00D947EA">
        <w:rPr>
          <w:rFonts w:asciiTheme="minorHAnsi" w:hAnsiTheme="minorHAnsi"/>
          <w:bCs/>
          <w:lang w:val="cs-CZ"/>
        </w:rPr>
        <w:t>Klíchou</w:t>
      </w:r>
      <w:proofErr w:type="spellEnd"/>
      <w:r w:rsidR="00D947EA" w:rsidRPr="00D947EA">
        <w:rPr>
          <w:rFonts w:asciiTheme="minorHAnsi" w:hAnsiTheme="minorHAnsi"/>
          <w:bCs/>
          <w:lang w:val="cs-CZ"/>
        </w:rPr>
        <w:t>, Sadová 43, 357 03 Svatava, číslo autorizace 5570, IČ: 10342311, z </w:t>
      </w:r>
      <w:r w:rsidR="00D947EA">
        <w:rPr>
          <w:rFonts w:asciiTheme="minorHAnsi" w:hAnsiTheme="minorHAnsi"/>
          <w:bCs/>
          <w:lang w:val="cs-CZ"/>
        </w:rPr>
        <w:t>prosince 2020</w:t>
      </w:r>
      <w:r w:rsidR="00D947EA" w:rsidRPr="00D947EA">
        <w:rPr>
          <w:rFonts w:asciiTheme="minorHAnsi" w:hAnsiTheme="minorHAnsi"/>
          <w:bCs/>
          <w:lang w:val="cs-CZ"/>
        </w:rPr>
        <w:t xml:space="preserve"> </w:t>
      </w:r>
      <w:r w:rsidR="00D947EA" w:rsidRPr="00D947EA">
        <w:rPr>
          <w:rFonts w:asciiTheme="minorHAnsi" w:hAnsiTheme="minorHAnsi" w:cs="ArialNarrow"/>
          <w:lang w:val="cs-CZ" w:eastAsia="cs-CZ"/>
        </w:rPr>
        <w:t xml:space="preserve">(dále jen </w:t>
      </w:r>
      <w:r w:rsidR="00D947EA" w:rsidRPr="00D947EA">
        <w:rPr>
          <w:rFonts w:asciiTheme="minorHAnsi" w:hAnsiTheme="minorHAnsi" w:cs="Arial"/>
          <w:bCs/>
          <w:i/>
          <w:lang w:val="cs-CZ" w:eastAsia="cs-CZ"/>
        </w:rPr>
        <w:t>„</w:t>
      </w:r>
      <w:r w:rsidR="00D947EA" w:rsidRPr="00D947EA">
        <w:rPr>
          <w:rFonts w:asciiTheme="minorHAnsi" w:hAnsiTheme="minorHAnsi" w:cs="ArialNarrow"/>
          <w:lang w:val="cs-CZ" w:eastAsia="cs-CZ"/>
        </w:rPr>
        <w:t>projektová dokumentace”)</w:t>
      </w:r>
      <w:r w:rsidR="00D947EA" w:rsidRPr="00D947EA">
        <w:rPr>
          <w:rFonts w:asciiTheme="minorHAnsi" w:hAnsiTheme="minorHAnsi" w:cs="ArialNarrow"/>
          <w:i/>
          <w:lang w:val="cs-CZ" w:eastAsia="cs-CZ"/>
        </w:rPr>
        <w:t>,</w:t>
      </w:r>
    </w:p>
    <w:p w:rsidR="00327A46" w:rsidRPr="00F444F6" w:rsidRDefault="00C13089" w:rsidP="00C97B43">
      <w:pPr>
        <w:pStyle w:val="Bezmezer"/>
        <w:numPr>
          <w:ilvl w:val="0"/>
          <w:numId w:val="24"/>
        </w:numPr>
        <w:ind w:left="1276" w:hanging="425"/>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F83C20">
        <w:rPr>
          <w:rFonts w:asciiTheme="majorHAnsi" w:hAnsiTheme="majorHAnsi"/>
          <w:highlight w:val="cyan"/>
          <w:lang w:val="cs-CZ"/>
        </w:rPr>
        <w:t>……………..2020</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07582C">
        <w:rPr>
          <w:rFonts w:asciiTheme="majorHAnsi" w:hAnsiTheme="majorHAnsi" w:cs="Arial"/>
          <w:i/>
          <w:iCs/>
          <w:color w:val="0000FF"/>
          <w:lang w:val="cs-CZ"/>
        </w:rPr>
        <w:t>účastník</w:t>
      </w:r>
      <w:r w:rsidR="0024214C" w:rsidRPr="00475CDE">
        <w:rPr>
          <w:rFonts w:asciiTheme="majorHAnsi" w:hAnsiTheme="majorHAnsi" w:cs="Arial"/>
          <w:i/>
          <w:iCs/>
          <w:color w:val="0000FF"/>
          <w:lang w:val="cs-CZ"/>
        </w:rPr>
        <w:t xml:space="preserve"> 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D0584A" w:rsidRPr="00F444F6" w:rsidRDefault="00D0584A" w:rsidP="00F444F6">
      <w:pPr>
        <w:pStyle w:val="Bezmezer"/>
        <w:numPr>
          <w:ilvl w:val="0"/>
          <w:numId w:val="24"/>
        </w:numPr>
        <w:ind w:left="1276" w:hanging="425"/>
        <w:jc w:val="both"/>
        <w:rPr>
          <w:rFonts w:asciiTheme="majorHAnsi" w:hAnsiTheme="majorHAnsi"/>
          <w:lang w:val="cs-CZ"/>
        </w:rPr>
      </w:pPr>
      <w:r w:rsidRPr="00F444F6">
        <w:rPr>
          <w:rFonts w:asciiTheme="majorHAnsi" w:hAnsiTheme="majorHAnsi"/>
          <w:lang w:val="cs-CZ"/>
        </w:rPr>
        <w:t>V případě změn</w:t>
      </w:r>
      <w:r w:rsidR="00F444F6" w:rsidRPr="00F444F6">
        <w:rPr>
          <w:rFonts w:asciiTheme="majorHAnsi" w:hAnsiTheme="majorHAnsi"/>
          <w:lang w:val="cs-CZ"/>
        </w:rPr>
        <w:t xml:space="preserve"> dalšími obecně závaznými technickými podmínkami uvedenými v právních a technických předpisech pro provádění stavby, ČSN a EN,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663E0F">
        <w:rPr>
          <w:rFonts w:cs="Arial"/>
          <w:lang w:val="cs-CZ"/>
        </w:rPr>
        <w:t>n upravit způsob provádění díla.</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D40765" w:rsidRDefault="005374DD" w:rsidP="009E033D">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F444F6">
        <w:rPr>
          <w:rFonts w:asciiTheme="minorHAnsi" w:hAnsiTheme="minorHAnsi"/>
          <w:lang w:val="cs-CZ"/>
        </w:rPr>
        <w:t>účastníka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r w:rsidR="009E033D" w:rsidRPr="009E033D">
        <w:rPr>
          <w:rStyle w:val="datalabel"/>
          <w:lang w:val="cs-CZ"/>
        </w:rPr>
        <w:t>Centrum Rožec – venkovní klubovna</w:t>
      </w:r>
      <w:r w:rsidR="009F65F3" w:rsidRPr="00D40765">
        <w:rPr>
          <w:rFonts w:asciiTheme="minorHAnsi" w:hAnsiTheme="minorHAnsi"/>
          <w:lang w:val="cs-CZ"/>
        </w:rPr>
        <w:t xml:space="preserve">“. Oceněný </w:t>
      </w:r>
      <w:r w:rsidR="003C1FBD" w:rsidRPr="00D40765">
        <w:rPr>
          <w:rFonts w:asciiTheme="minorHAnsi" w:hAnsiTheme="minorHAnsi"/>
          <w:lang w:val="cs-CZ"/>
        </w:rPr>
        <w:t>položkový rozpočet</w:t>
      </w:r>
      <w:r w:rsidR="009F65F3" w:rsidRPr="00D40765">
        <w:rPr>
          <w:rFonts w:asciiTheme="minorHAnsi" w:hAnsiTheme="minorHAnsi"/>
          <w:lang w:val="cs-CZ"/>
        </w:rPr>
        <w:t xml:space="preserve"> tvoří přílohu </w:t>
      </w:r>
      <w:r w:rsidR="003C1FBD" w:rsidRPr="00D40765">
        <w:rPr>
          <w:rFonts w:asciiTheme="minorHAnsi" w:hAnsiTheme="minorHAnsi"/>
          <w:lang w:val="cs-CZ"/>
        </w:rPr>
        <w:t xml:space="preserve">č. 1 </w:t>
      </w:r>
      <w:r w:rsidR="009F65F3" w:rsidRPr="00D40765">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50240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07582C">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07582C">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07582C">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07582C">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lastRenderedPageBreak/>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zjistí-li se v průběhu realizace skutečnosti odlišné od d</w:t>
      </w:r>
      <w:r w:rsidR="00982FB7">
        <w:rPr>
          <w:rFonts w:asciiTheme="minorHAnsi" w:hAnsiTheme="minorHAnsi" w:cs="Arial"/>
          <w:sz w:val="22"/>
          <w:szCs w:val="22"/>
        </w:rPr>
        <w:t>okumentace předané objednatelem,</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A6696E" w:rsidRDefault="009811A5" w:rsidP="006277DA">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6696E" w:rsidRPr="002A3D73" w:rsidRDefault="00BB52AC" w:rsidP="006277DA">
      <w:pPr>
        <w:numPr>
          <w:ilvl w:val="0"/>
          <w:numId w:val="7"/>
        </w:numPr>
        <w:tabs>
          <w:tab w:val="left" w:pos="993"/>
        </w:tabs>
        <w:overflowPunct w:val="0"/>
        <w:autoSpaceDE w:val="0"/>
        <w:autoSpaceDN w:val="0"/>
        <w:adjustRightInd w:val="0"/>
        <w:spacing w:line="240" w:lineRule="atLeast"/>
        <w:jc w:val="both"/>
        <w:textAlignment w:val="baseline"/>
        <w:rPr>
          <w:lang w:val="cs-CZ"/>
        </w:rPr>
      </w:pPr>
      <w:r>
        <w:rPr>
          <w:lang w:val="cs-CZ"/>
        </w:rPr>
        <w:t>Cena za lešení a síť nebude účtována</w:t>
      </w:r>
      <w:r w:rsidR="00A6696E">
        <w:rPr>
          <w:lang w:val="cs-CZ"/>
        </w:rPr>
        <w:t xml:space="preserve"> za více jak 90 dní.</w:t>
      </w:r>
    </w:p>
    <w:p w:rsidR="002A3D73" w:rsidRPr="006277DA" w:rsidRDefault="002A3D73" w:rsidP="002A3D73">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Default="009B2C0F" w:rsidP="00617369">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zákonné náležitosti daňového dokladu, a dále budou splňovat veškeré náležitosti požadované podmínkami IROP (</w:t>
      </w:r>
      <w:r w:rsidR="003C1FBD" w:rsidRPr="008F7358">
        <w:rPr>
          <w:rFonts w:cs="Verdana"/>
          <w:bCs/>
          <w:lang w:val="cs-CZ"/>
        </w:rPr>
        <w:t xml:space="preserve">min. </w:t>
      </w:r>
      <w:r w:rsidR="0044207C" w:rsidRPr="008F7358">
        <w:rPr>
          <w:rFonts w:cs="Verdana"/>
          <w:bCs/>
          <w:lang w:val="cs-CZ"/>
        </w:rPr>
        <w:t xml:space="preserve">každá faktura musí být označena číslem </w:t>
      </w:r>
      <w:r w:rsidRPr="008F7358">
        <w:rPr>
          <w:rFonts w:cs="Verdana"/>
          <w:bCs/>
          <w:lang w:val="cs-CZ"/>
        </w:rPr>
        <w:t>projektu</w:t>
      </w:r>
      <w:r w:rsidR="00554405">
        <w:rPr>
          <w:rFonts w:cs="Verdana"/>
          <w:bCs/>
          <w:lang w:val="cs-CZ"/>
        </w:rPr>
        <w:t xml:space="preserve"> - </w:t>
      </w:r>
      <w:r w:rsidR="00617369" w:rsidRPr="00617369">
        <w:rPr>
          <w:rStyle w:val="datalabel"/>
        </w:rPr>
        <w:t>CZ.06.4.59/0.0/0.0/16_072/0011213</w:t>
      </w:r>
      <w:r w:rsidRPr="008F7358">
        <w:rPr>
          <w:rFonts w:cs="Verdana"/>
          <w:bCs/>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Dodavatel je povinen fakturovat měsíčně dle </w:t>
      </w:r>
      <w:r w:rsidR="005B35B8">
        <w:rPr>
          <w:rFonts w:cs="Verdana"/>
          <w:bCs/>
          <w:lang w:val="cs-CZ"/>
        </w:rPr>
        <w:t xml:space="preserve">soupisu </w:t>
      </w:r>
      <w:r w:rsidRPr="008F7358">
        <w:rPr>
          <w:rFonts w:cs="Verdana"/>
          <w:bCs/>
          <w:lang w:val="cs-CZ"/>
        </w:rPr>
        <w:t xml:space="preserve">skutečně provedených </w:t>
      </w:r>
      <w:r w:rsidR="00C956AE">
        <w:rPr>
          <w:rFonts w:cs="Verdana"/>
          <w:bCs/>
          <w:lang w:val="cs-CZ"/>
        </w:rPr>
        <w:t>metrů</w:t>
      </w:r>
      <w:r w:rsidR="00856058">
        <w:rPr>
          <w:rFonts w:cs="Verdana"/>
          <w:bCs/>
          <w:lang w:val="cs-CZ"/>
        </w:rPr>
        <w:t xml:space="preserve"> nebo dle provedených kusů</w:t>
      </w:r>
      <w:r w:rsidRPr="008F7358">
        <w:rPr>
          <w:rFonts w:cs="Verdana"/>
          <w:bCs/>
          <w:lang w:val="cs-CZ"/>
        </w:rPr>
        <w:t xml:space="preserve">, a to až do </w:t>
      </w:r>
      <w:r w:rsidRPr="00663E0F">
        <w:rPr>
          <w:rFonts w:cs="Verdana"/>
          <w:bCs/>
          <w:lang w:val="cs-CZ"/>
        </w:rPr>
        <w:t>výše 90%</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663E0F" w:rsidRDefault="009B2C0F" w:rsidP="009B2C0F">
      <w:pPr>
        <w:numPr>
          <w:ilvl w:val="0"/>
          <w:numId w:val="8"/>
        </w:numPr>
        <w:ind w:left="714" w:hanging="357"/>
        <w:jc w:val="both"/>
        <w:rPr>
          <w:lang w:val="cs-CZ"/>
        </w:rPr>
      </w:pPr>
      <w:r w:rsidRPr="00663E0F">
        <w:rPr>
          <w:rFonts w:cs="Verdana"/>
          <w:bCs/>
          <w:lang w:val="cs-CZ"/>
        </w:rPr>
        <w:t>Splatnost faktur je 30</w:t>
      </w:r>
      <w:r w:rsidRPr="00663E0F">
        <w:rPr>
          <w:rFonts w:cs="Verdana"/>
          <w:bCs/>
          <w:color w:val="FF0000"/>
          <w:lang w:val="cs-CZ"/>
        </w:rPr>
        <w:t xml:space="preserve"> </w:t>
      </w:r>
      <w:r w:rsidRPr="00663E0F">
        <w:rPr>
          <w:rFonts w:cs="Verdana"/>
          <w:bCs/>
          <w:lang w:val="cs-CZ"/>
        </w:rPr>
        <w:t>dnů od doručení faktury objednateli</w:t>
      </w:r>
      <w:r w:rsidRPr="00663E0F">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9C1378" w:rsidRDefault="009B2C0F" w:rsidP="006277DA">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sidR="006277DA">
        <w:rPr>
          <w:lang w:val="cs-CZ"/>
        </w:rPr>
        <w:t>.</w:t>
      </w:r>
    </w:p>
    <w:p w:rsidR="00A6696E" w:rsidRPr="006277DA" w:rsidRDefault="00A6696E" w:rsidP="00A6696E">
      <w:pPr>
        <w:ind w:left="357"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0B7051" w:rsidRPr="00857F60" w:rsidRDefault="000B7051" w:rsidP="002E400B">
      <w:pPr>
        <w:pStyle w:val="Bezmezer"/>
        <w:numPr>
          <w:ilvl w:val="0"/>
          <w:numId w:val="0"/>
        </w:numPr>
        <w:ind w:left="709"/>
        <w:jc w:val="both"/>
        <w:rPr>
          <w:lang w:val="cs-CZ"/>
        </w:rPr>
      </w:pPr>
      <w:r w:rsidRPr="00857F60">
        <w:rPr>
          <w:b/>
          <w:lang w:val="cs-CZ"/>
        </w:rPr>
        <w:t>Zahájení prací:</w:t>
      </w:r>
      <w:r w:rsidRPr="00857F60">
        <w:rPr>
          <w:lang w:val="cs-CZ"/>
        </w:rPr>
        <w:t xml:space="preserve"> </w:t>
      </w:r>
      <w:r w:rsidRPr="00857F60">
        <w:rPr>
          <w:lang w:val="cs-CZ"/>
        </w:rPr>
        <w:tab/>
      </w:r>
      <w:r w:rsidR="005E35A7" w:rsidRPr="00857F60">
        <w:rPr>
          <w:lang w:val="cs-CZ"/>
        </w:rPr>
        <w:t xml:space="preserve">       </w:t>
      </w:r>
      <w:r w:rsidR="00973152" w:rsidRPr="00857F60">
        <w:rPr>
          <w:lang w:val="cs-CZ"/>
        </w:rPr>
        <w:tab/>
      </w:r>
      <w:r w:rsidR="004C1BF2">
        <w:rPr>
          <w:b/>
          <w:lang w:val="cs-CZ"/>
        </w:rPr>
        <w:t>ihned po podpisu smlouvy</w:t>
      </w:r>
    </w:p>
    <w:p w:rsidR="00E926F8" w:rsidRPr="00857F60" w:rsidRDefault="00E926F8" w:rsidP="00E926F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 xml:space="preserve">přerušení prací musí být </w:t>
      </w:r>
      <w:r w:rsidR="008F7358" w:rsidRPr="00857F60">
        <w:rPr>
          <w:rFonts w:asciiTheme="minorHAnsi" w:hAnsiTheme="minorHAnsi"/>
          <w:lang w:val="cs-CZ"/>
        </w:rPr>
        <w:t>objednateli</w:t>
      </w:r>
      <w:r w:rsidRPr="00857F60">
        <w:rPr>
          <w:rFonts w:asciiTheme="minorHAnsi" w:hAnsiTheme="minorHAnsi"/>
          <w:lang w:val="cs-CZ"/>
        </w:rPr>
        <w:t xml:space="preserve"> řádně zdůvodněno, např. technologickými postupy, nepříznivými klimatickými podmínkami apod.</w:t>
      </w:r>
    </w:p>
    <w:p w:rsidR="00E926F8" w:rsidRPr="00857F60" w:rsidRDefault="00E926F8" w:rsidP="00E926F8">
      <w:pPr>
        <w:pStyle w:val="Bezmezer"/>
        <w:numPr>
          <w:ilvl w:val="0"/>
          <w:numId w:val="0"/>
        </w:numPr>
        <w:ind w:left="709"/>
        <w:jc w:val="both"/>
        <w:rPr>
          <w:rFonts w:asciiTheme="minorHAnsi" w:hAnsiTheme="minorHAnsi"/>
          <w:b/>
          <w:lang w:val="cs-CZ"/>
        </w:rPr>
      </w:pPr>
    </w:p>
    <w:p w:rsidR="004D2855" w:rsidRPr="00135754" w:rsidRDefault="00E926F8" w:rsidP="004D2855">
      <w:pPr>
        <w:pStyle w:val="Bezmezer"/>
        <w:numPr>
          <w:ilvl w:val="0"/>
          <w:numId w:val="0"/>
        </w:numPr>
        <w:ind w:left="709"/>
        <w:jc w:val="both"/>
        <w:rPr>
          <w:rFonts w:asciiTheme="minorHAnsi" w:hAnsiTheme="minorHAnsi"/>
          <w:b/>
          <w:bCs/>
          <w:lang w:val="cs-CZ"/>
        </w:rPr>
      </w:pPr>
      <w:r w:rsidRPr="00857F60">
        <w:rPr>
          <w:rFonts w:asciiTheme="minorHAnsi" w:hAnsiTheme="minorHAnsi"/>
          <w:b/>
          <w:lang w:val="cs-CZ"/>
        </w:rPr>
        <w:t>Ukončení díla</w:t>
      </w:r>
      <w:r w:rsidR="00973152" w:rsidRPr="00857F60">
        <w:rPr>
          <w:rFonts w:asciiTheme="minorHAnsi" w:hAnsiTheme="minorHAnsi"/>
          <w:lang w:val="cs-CZ"/>
        </w:rPr>
        <w:t>:</w:t>
      </w:r>
      <w:r w:rsidR="00973152" w:rsidRPr="00857F60">
        <w:rPr>
          <w:rFonts w:asciiTheme="minorHAnsi" w:hAnsiTheme="minorHAnsi"/>
          <w:lang w:val="cs-CZ"/>
        </w:rPr>
        <w:tab/>
      </w:r>
      <w:r w:rsidR="00973152" w:rsidRPr="00857F60">
        <w:rPr>
          <w:rFonts w:asciiTheme="minorHAnsi" w:hAnsiTheme="minorHAnsi"/>
          <w:lang w:val="cs-CZ"/>
        </w:rPr>
        <w:tab/>
      </w:r>
      <w:r w:rsidR="009657E3" w:rsidRPr="007C5CA0">
        <w:rPr>
          <w:rFonts w:asciiTheme="minorHAnsi" w:hAnsiTheme="minorHAnsi"/>
          <w:b/>
          <w:bCs/>
          <w:lang w:val="cs-CZ"/>
        </w:rPr>
        <w:t xml:space="preserve">do </w:t>
      </w:r>
      <w:r w:rsidR="004C1BF2">
        <w:rPr>
          <w:rFonts w:asciiTheme="minorHAnsi" w:hAnsiTheme="minorHAnsi"/>
          <w:b/>
          <w:bCs/>
          <w:lang w:val="cs-CZ"/>
        </w:rPr>
        <w:t>30. listopadu 2021</w:t>
      </w:r>
    </w:p>
    <w:p w:rsidR="004F17D2" w:rsidRPr="008F7358" w:rsidRDefault="004F17D2" w:rsidP="00E926F8">
      <w:pPr>
        <w:pStyle w:val="Bezmezer"/>
        <w:numPr>
          <w:ilvl w:val="0"/>
          <w:numId w:val="0"/>
        </w:numPr>
        <w:ind w:left="709"/>
        <w:jc w:val="both"/>
        <w:rPr>
          <w:rFonts w:asciiTheme="majorHAnsi" w:hAnsiTheme="majorHAnsi"/>
          <w:b/>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6845E9" w:rsidRPr="008F7358" w:rsidRDefault="006845E9" w:rsidP="002E400B">
      <w:pPr>
        <w:pStyle w:val="Bezmezer"/>
        <w:numPr>
          <w:ilvl w:val="0"/>
          <w:numId w:val="0"/>
        </w:numPr>
        <w:ind w:left="709"/>
        <w:jc w:val="both"/>
        <w:rPr>
          <w:lang w:val="cs-CZ"/>
        </w:rPr>
      </w:pPr>
    </w:p>
    <w:p w:rsidR="002E400B" w:rsidRPr="008F7358" w:rsidRDefault="002E400B"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Pr="008F7358" w:rsidRDefault="002E400B" w:rsidP="002E400B">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xml:space="preserve">, jejichž finanční objem nepřekročí </w:t>
      </w:r>
      <w:r w:rsidR="00663E0F">
        <w:rPr>
          <w:lang w:val="cs-CZ"/>
        </w:rPr>
        <w:t>50.000,- Kč včetně DPH</w:t>
      </w:r>
      <w:r w:rsidR="006C096D" w:rsidRPr="008F7358">
        <w:rPr>
          <w:color w:val="000000"/>
          <w:lang w:val="cs-CZ"/>
        </w:rPr>
        <w:t>,</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r w:rsidR="00663E0F">
        <w:rPr>
          <w:lang w:val="cs-CZ"/>
        </w:rPr>
        <w:t>.</w:t>
      </w:r>
    </w:p>
    <w:p w:rsidR="006C096D" w:rsidRPr="008F7358" w:rsidRDefault="006C096D" w:rsidP="005E35A7">
      <w:pPr>
        <w:pStyle w:val="Bezmezer"/>
        <w:numPr>
          <w:ilvl w:val="0"/>
          <w:numId w:val="0"/>
        </w:numPr>
        <w:ind w:left="709"/>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w:t>
      </w:r>
      <w:r w:rsidRPr="008F7358">
        <w:rPr>
          <w:rFonts w:cs="Verdana"/>
          <w:bCs/>
          <w:lang w:val="cs-CZ"/>
        </w:rPr>
        <w:lastRenderedPageBreak/>
        <w:t xml:space="preserve">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254543" w:rsidRPr="00254543" w:rsidRDefault="00E67D1A" w:rsidP="00254543">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lastRenderedPageBreak/>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lastRenderedPageBreak/>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544334" w:rsidRDefault="000B7051" w:rsidP="006B1171">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w:t>
      </w:r>
      <w:r w:rsidR="00965702" w:rsidRPr="008F7358">
        <w:rPr>
          <w:lang w:val="cs-CZ"/>
        </w:rPr>
        <w:lastRenderedPageBreak/>
        <w:t xml:space="preserve">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461B85" w:rsidRPr="006B1171" w:rsidRDefault="000B7051" w:rsidP="006B1171">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663E0F">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 xml:space="preserve">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w:t>
      </w:r>
      <w:r w:rsidRPr="008F7358">
        <w:rPr>
          <w:lang w:val="cs-CZ"/>
        </w:rPr>
        <w:lastRenderedPageBreak/>
        <w:t>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F444F6" w:rsidRPr="006B1171" w:rsidRDefault="00FF0802" w:rsidP="006B1171">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Pr="004D2855">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lastRenderedPageBreak/>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D341BB" w:rsidRDefault="000B7051" w:rsidP="00135754">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6B1171" w:rsidRPr="006B1171" w:rsidRDefault="006B1171" w:rsidP="00A6696E">
      <w:pPr>
        <w:ind w:firstLine="0"/>
        <w:rPr>
          <w:lang w:val="cs-CZ" w:eastAsia="cs-CZ" w:bidi="ar-SA"/>
        </w:rPr>
      </w:pP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Pr="006277DA" w:rsidRDefault="000B7051" w:rsidP="006277DA">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lastRenderedPageBreak/>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4F17D2" w:rsidRDefault="000576E4" w:rsidP="006277DA">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0B7051" w:rsidRPr="001B540B" w:rsidRDefault="000B7051" w:rsidP="001B540B">
      <w:pPr>
        <w:pStyle w:val="Nadpis1"/>
        <w:spacing w:before="240"/>
        <w:ind w:left="4253" w:hanging="3827"/>
        <w:jc w:val="center"/>
        <w:rPr>
          <w:sz w:val="22"/>
          <w:szCs w:val="22"/>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Pr="006277D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2A3D73">
      <w:pPr>
        <w:pStyle w:val="Odstavecseseznamem"/>
        <w:numPr>
          <w:ilvl w:val="0"/>
          <w:numId w:val="42"/>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14306F">
        <w:rPr>
          <w:lang w:val="cs-CZ"/>
        </w:rPr>
        <w:t xml:space="preserve"> </w:t>
      </w:r>
      <w:r w:rsidR="0044207C" w:rsidRPr="008F7358">
        <w:rPr>
          <w:lang w:val="cs-CZ"/>
        </w:rPr>
        <w:t>12.</w:t>
      </w:r>
      <w:r w:rsidR="0014306F">
        <w:rPr>
          <w:lang w:val="cs-CZ"/>
        </w:rPr>
        <w:t xml:space="preserve"> </w:t>
      </w:r>
      <w:r w:rsidR="004161F1">
        <w:rPr>
          <w:lang w:val="cs-CZ"/>
        </w:rPr>
        <w:t>2030</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2A3D73">
      <w:pPr>
        <w:pStyle w:val="Odstavecseseznamem"/>
        <w:numPr>
          <w:ilvl w:val="0"/>
          <w:numId w:val="43"/>
        </w:numPr>
        <w:tabs>
          <w:tab w:val="clear" w:pos="1364"/>
          <w:tab w:val="num" w:pos="709"/>
        </w:tabs>
        <w:ind w:left="709" w:hanging="425"/>
        <w:contextualSpacing w:val="0"/>
        <w:jc w:val="both"/>
        <w:rPr>
          <w:rFonts w:cs="Arial"/>
          <w:b/>
          <w:lang w:val="cs-CZ"/>
        </w:rPr>
      </w:pPr>
      <w:r w:rsidRPr="008F7358">
        <w:rPr>
          <w:lang w:val="cs-CZ"/>
        </w:rPr>
        <w:lastRenderedPageBreak/>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4161F1">
        <w:rPr>
          <w:lang w:val="cs-CZ"/>
        </w:rPr>
        <w:t>, minimálně však do 31. 12. 2030</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14306F">
        <w:rPr>
          <w:lang w:val="cs-CZ"/>
        </w:rPr>
        <w:t xml:space="preserve"> </w:t>
      </w:r>
      <w:r w:rsidRPr="008F7358">
        <w:rPr>
          <w:lang w:val="cs-CZ"/>
        </w:rPr>
        <w:t>12.</w:t>
      </w:r>
      <w:r w:rsidR="0014306F">
        <w:rPr>
          <w:lang w:val="cs-CZ"/>
        </w:rPr>
        <w:t xml:space="preserve"> </w:t>
      </w:r>
      <w:r w:rsidR="004161F1">
        <w:rPr>
          <w:lang w:val="cs-CZ"/>
        </w:rPr>
        <w:t>2030</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E926F8" w:rsidP="002A3D73">
      <w:pPr>
        <w:pStyle w:val="Odstavecseseznamem"/>
        <w:numPr>
          <w:ilvl w:val="0"/>
          <w:numId w:val="43"/>
        </w:numPr>
        <w:tabs>
          <w:tab w:val="clear" w:pos="1364"/>
        </w:tabs>
        <w:ind w:left="709" w:hanging="425"/>
        <w:jc w:val="both"/>
        <w:rPr>
          <w:lang w:val="cs-CZ"/>
        </w:rPr>
      </w:pPr>
      <w:r w:rsidRPr="002A3D73">
        <w:rPr>
          <w:lang w:val="cs-CZ"/>
        </w:rPr>
        <w:t>Zhotovitel je povinen dodržovat pravidla povinné publicity, které stanoví Metodický pokyn pro publicitu a komunikaci Evropských strukturálních a investičních fondů v programovém období 2014-2020, ve standardu podle grafického manuálu povinné publicity pro IROP.</w:t>
      </w:r>
    </w:p>
    <w:p w:rsidR="002A3D73" w:rsidRDefault="00803D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2A3D73">
      <w:pPr>
        <w:pStyle w:val="Odstavecseseznamem"/>
        <w:numPr>
          <w:ilvl w:val="0"/>
          <w:numId w:val="43"/>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že zhotovitel pr</w:t>
      </w:r>
      <w:r w:rsidR="00C10C56" w:rsidRPr="002A3D73">
        <w:rPr>
          <w:lang w:val="cs-CZ"/>
        </w:rPr>
        <w:t xml:space="preserve">okazoval splnění kvalifikace v </w:t>
      </w:r>
      <w:r w:rsidR="00973152" w:rsidRPr="002A3D73">
        <w:rPr>
          <w:lang w:val="cs-CZ"/>
        </w:rPr>
        <w:t>zakázce prostřednictvím poddodavatele</w:t>
      </w:r>
      <w:r w:rsidRPr="002A3D73">
        <w:rPr>
          <w:lang w:val="cs-CZ"/>
        </w:rPr>
        <w:t xml:space="preserve">, je povinen v případě změny </w:t>
      </w:r>
      <w:r w:rsidR="00973152" w:rsidRPr="002A3D73">
        <w:rPr>
          <w:lang w:val="cs-CZ"/>
        </w:rPr>
        <w:t>poddodavatele</w:t>
      </w:r>
      <w:r w:rsidRPr="002A3D73">
        <w:rPr>
          <w:lang w:val="cs-CZ"/>
        </w:rPr>
        <w:t xml:space="preserve">, do 5 pracovních dnů od změny </w:t>
      </w:r>
      <w:r w:rsidR="00973152" w:rsidRPr="002A3D73">
        <w:rPr>
          <w:lang w:val="cs-CZ"/>
        </w:rPr>
        <w:t>poddodavatel</w:t>
      </w:r>
      <w:r w:rsidRPr="002A3D73">
        <w:rPr>
          <w:lang w:val="cs-CZ"/>
        </w:rPr>
        <w:t>e tuto skutečnost oznámit objednateli a ve stejné lhůtě doložit doklady prokazující splnění kvalifikace v rozsahu v jakém ji zhotovi</w:t>
      </w:r>
      <w:r w:rsidR="00973152" w:rsidRPr="002A3D73">
        <w:rPr>
          <w:lang w:val="cs-CZ"/>
        </w:rPr>
        <w:t>tel prokazoval prostřednictvím poddodavatele</w:t>
      </w:r>
      <w:r w:rsidRPr="002A3D73">
        <w:rPr>
          <w:lang w:val="cs-CZ"/>
        </w:rPr>
        <w:t xml:space="preserve"> včetně smlouvy se </w:t>
      </w:r>
      <w:r w:rsidR="002A28B4" w:rsidRPr="002A3D73">
        <w:rPr>
          <w:lang w:val="cs-CZ"/>
        </w:rPr>
        <w:t xml:space="preserve">poddodavatele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w:t>
      </w:r>
      <w:r w:rsidR="000908A3">
        <w:rPr>
          <w:bCs/>
          <w:lang w:val="cs-CZ"/>
        </w:rPr>
        <w:t>účastníka</w:t>
      </w:r>
      <w:r w:rsidRPr="002A3D73">
        <w:rPr>
          <w:bCs/>
          <w:lang w:val="cs-CZ"/>
        </w:rPr>
        <w:t xml:space="preserve"> v rámci výběrového/ zadávacího řízení. Samotná z</w:t>
      </w:r>
      <w:r w:rsidRPr="002A3D73">
        <w:rPr>
          <w:lang w:val="cs-CZ"/>
        </w:rPr>
        <w:t xml:space="preserve">měna </w:t>
      </w:r>
      <w:r w:rsidR="002A28B4" w:rsidRPr="002A3D73">
        <w:rPr>
          <w:lang w:val="cs-CZ"/>
        </w:rPr>
        <w:t>poddodavatele</w:t>
      </w:r>
      <w:r w:rsidRPr="002A3D73">
        <w:rPr>
          <w:lang w:val="cs-CZ"/>
        </w:rPr>
        <w:t xml:space="preserve"> podléhá odsouhlasení objednatele. Objednatel do 5 pracovních dnů rozhodne o tom, zda změnu </w:t>
      </w:r>
      <w:r w:rsidR="002A28B4" w:rsidRPr="002A3D73">
        <w:rPr>
          <w:lang w:val="cs-CZ"/>
        </w:rPr>
        <w:t xml:space="preserve">poddodavatele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2A3D73">
      <w:pPr>
        <w:pStyle w:val="Odstavecseseznamem"/>
        <w:numPr>
          <w:ilvl w:val="0"/>
          <w:numId w:val="43"/>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D341BB" w:rsidRDefault="009B61CA" w:rsidP="002A3D73">
      <w:pPr>
        <w:pStyle w:val="Odstavecseseznamem"/>
        <w:numPr>
          <w:ilvl w:val="0"/>
          <w:numId w:val="43"/>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4D6533" w:rsidRDefault="004D6533" w:rsidP="004D6533">
      <w:pPr>
        <w:pStyle w:val="Odstavecseseznamem"/>
        <w:ind w:left="709" w:firstLine="0"/>
        <w:jc w:val="both"/>
        <w:rPr>
          <w:lang w:val="cs-CZ"/>
        </w:rPr>
      </w:pPr>
    </w:p>
    <w:p w:rsidR="004D6533" w:rsidRDefault="004D6533" w:rsidP="004D6533">
      <w:pPr>
        <w:pStyle w:val="Odstavecseseznamem"/>
        <w:ind w:left="709" w:firstLine="0"/>
        <w:jc w:val="both"/>
        <w:rPr>
          <w:lang w:val="cs-CZ"/>
        </w:rPr>
      </w:pPr>
    </w:p>
    <w:p w:rsidR="004D6533" w:rsidRDefault="004D6533" w:rsidP="004D6533">
      <w:pPr>
        <w:pStyle w:val="Odstavecseseznamem"/>
        <w:ind w:left="709" w:firstLine="0"/>
        <w:jc w:val="both"/>
        <w:rPr>
          <w:lang w:val="cs-CZ"/>
        </w:rPr>
      </w:pPr>
    </w:p>
    <w:p w:rsidR="004D6533" w:rsidRPr="002A3D73" w:rsidRDefault="004D6533" w:rsidP="004D6533">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lastRenderedPageBreak/>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3C1FBD" w:rsidRPr="006277DA" w:rsidRDefault="000B7051" w:rsidP="006277DA">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972CCD" w:rsidRPr="008F7358" w:rsidRDefault="00663E0F"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2</w:t>
      </w:r>
      <w:r w:rsidR="00972CCD" w:rsidRPr="008F7358">
        <w:rPr>
          <w:rFonts w:asciiTheme="majorHAnsi" w:hAnsiTheme="majorHAnsi" w:cs="Arial"/>
          <w:i/>
          <w:szCs w:val="22"/>
        </w:rPr>
        <w:t xml:space="preserve">: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D341BB" w:rsidRDefault="00D341BB" w:rsidP="006F3828">
      <w:pPr>
        <w:ind w:firstLine="0"/>
        <w:contextualSpacing/>
        <w:jc w:val="both"/>
        <w:rPr>
          <w:rFonts w:asciiTheme="minorHAnsi" w:hAnsiTheme="minorHAnsi"/>
          <w:b/>
          <w:lang w:val="cs-CZ"/>
        </w:rPr>
      </w:pPr>
    </w:p>
    <w:p w:rsidR="00631F65" w:rsidRDefault="00631F65" w:rsidP="008F7358">
      <w:pPr>
        <w:ind w:left="851" w:hanging="425"/>
        <w:contextualSpacing/>
        <w:jc w:val="both"/>
        <w:rPr>
          <w:rFonts w:asciiTheme="minorHAnsi" w:hAnsiTheme="minorHAnsi"/>
          <w:b/>
          <w:lang w:val="cs-CZ"/>
        </w:rPr>
      </w:pPr>
    </w:p>
    <w:p w:rsidR="00F25F2D" w:rsidRDefault="00F25F2D" w:rsidP="008F7358">
      <w:pPr>
        <w:ind w:left="851" w:hanging="425"/>
        <w:contextualSpacing/>
        <w:jc w:val="both"/>
        <w:rPr>
          <w:rFonts w:asciiTheme="minorHAnsi" w:hAnsiTheme="minorHAnsi"/>
          <w:b/>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008A1C8F">
        <w:rPr>
          <w:rFonts w:asciiTheme="minorHAnsi" w:hAnsiTheme="minorHAnsi"/>
          <w:b/>
          <w:lang w:val="cs-CZ"/>
        </w:rPr>
        <w:tab/>
      </w:r>
      <w:r w:rsidRPr="00C37C28">
        <w:rPr>
          <w:rFonts w:asciiTheme="minorHAnsi" w:hAnsiTheme="minorHAnsi"/>
          <w:b/>
          <w:lang w:val="cs-CZ"/>
        </w:rPr>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C63E0D" w:rsidP="00254543">
      <w:pPr>
        <w:ind w:firstLine="0"/>
        <w:contextualSpacing/>
        <w:jc w:val="both"/>
        <w:rPr>
          <w:rFonts w:asciiTheme="minorHAnsi" w:hAnsiTheme="minorHAnsi"/>
          <w:lang w:val="cs-CZ"/>
        </w:rPr>
      </w:pPr>
      <w:r w:rsidRPr="00C63E0D">
        <w:rPr>
          <w:rFonts w:asciiTheme="minorHAnsi" w:hAnsiTheme="minorHAnsi"/>
          <w:lang w:val="cs-CZ"/>
        </w:rPr>
        <w:t>V</w:t>
      </w:r>
      <w:r w:rsidR="009C79F2">
        <w:rPr>
          <w:rFonts w:asciiTheme="minorHAnsi" w:hAnsiTheme="minorHAnsi"/>
          <w:lang w:val="cs-CZ"/>
        </w:rPr>
        <w:t>e Svatavě</w:t>
      </w:r>
      <w:r w:rsidR="006F30AA">
        <w:rPr>
          <w:rFonts w:asciiTheme="minorHAnsi" w:hAnsiTheme="minorHAnsi"/>
          <w:lang w:val="cs-CZ"/>
        </w:rPr>
        <w:t xml:space="preserve"> </w:t>
      </w:r>
      <w:r w:rsidR="000B7051" w:rsidRPr="008F7358">
        <w:rPr>
          <w:rFonts w:asciiTheme="minorHAnsi" w:hAnsiTheme="minorHAnsi"/>
          <w:lang w:val="cs-CZ"/>
        </w:rPr>
        <w:t xml:space="preserve">dne………………….         </w:t>
      </w:r>
      <w:r>
        <w:rPr>
          <w:rFonts w:asciiTheme="minorHAnsi" w:hAnsiTheme="minorHAnsi"/>
          <w:lang w:val="cs-CZ"/>
        </w:rPr>
        <w:t xml:space="preserve">        </w:t>
      </w:r>
      <w:r w:rsidR="004B70C7">
        <w:rPr>
          <w:rFonts w:asciiTheme="minorHAnsi" w:hAnsiTheme="minorHAnsi"/>
          <w:lang w:val="cs-CZ"/>
        </w:rPr>
        <w:tab/>
      </w:r>
      <w:r w:rsidR="004B70C7">
        <w:rPr>
          <w:rFonts w:asciiTheme="minorHAnsi" w:hAnsiTheme="minorHAnsi"/>
          <w:lang w:val="cs-CZ"/>
        </w:rPr>
        <w:tab/>
      </w:r>
      <w:r>
        <w:rPr>
          <w:rFonts w:asciiTheme="minorHAnsi" w:hAnsiTheme="minorHAnsi"/>
          <w:lang w:val="cs-CZ"/>
        </w:rPr>
        <w:t xml:space="preserve"> </w:t>
      </w:r>
      <w:r w:rsidR="009C79F2">
        <w:rPr>
          <w:rFonts w:asciiTheme="minorHAnsi" w:hAnsiTheme="minorHAnsi"/>
          <w:lang w:val="cs-CZ"/>
        </w:rPr>
        <w:tab/>
      </w:r>
      <w:r w:rsidR="000B7051" w:rsidRPr="008F7358">
        <w:rPr>
          <w:rFonts w:asciiTheme="minorHAnsi" w:hAnsiTheme="minorHAnsi"/>
          <w:lang w:val="cs-CZ"/>
        </w:rPr>
        <w:t>V……………………………..dne………………….</w:t>
      </w:r>
    </w:p>
    <w:p w:rsidR="000B7051" w:rsidRPr="008F7358" w:rsidRDefault="000B7051" w:rsidP="000B7051">
      <w:pPr>
        <w:ind w:left="851" w:hanging="425"/>
        <w:contextualSpacing/>
        <w:jc w:val="both"/>
        <w:rPr>
          <w:rFonts w:asciiTheme="minorHAnsi" w:hAnsiTheme="minorHAnsi"/>
          <w:lang w:val="cs-CZ"/>
        </w:rPr>
      </w:pPr>
      <w:bookmarkStart w:id="0" w:name="_GoBack"/>
      <w:bookmarkEnd w:id="0"/>
    </w:p>
    <w:p w:rsidR="000B7051" w:rsidRPr="008F7358" w:rsidRDefault="000B7051" w:rsidP="000B7051">
      <w:pPr>
        <w:ind w:firstLine="0"/>
        <w:contextualSpacing/>
        <w:jc w:val="both"/>
        <w:rPr>
          <w:rFonts w:asciiTheme="minorHAnsi" w:hAnsiTheme="minorHAnsi"/>
          <w:lang w:val="cs-CZ"/>
        </w:rPr>
      </w:pPr>
    </w:p>
    <w:p w:rsidR="00871203" w:rsidRDefault="00871203"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277DA" w:rsidRPr="008F7358" w:rsidRDefault="006277DA" w:rsidP="000B7051">
      <w:pPr>
        <w:ind w:firstLine="0"/>
        <w:contextualSpacing/>
        <w:jc w:val="both"/>
        <w:rPr>
          <w:rFonts w:asciiTheme="minorHAnsi" w:hAnsiTheme="minorHAnsi"/>
          <w:lang w:val="cs-CZ"/>
        </w:rPr>
      </w:pPr>
    </w:p>
    <w:p w:rsidR="000B7051" w:rsidRPr="008F7358" w:rsidRDefault="000B7051" w:rsidP="00254543">
      <w:pPr>
        <w:ind w:firstLine="0"/>
        <w:contextualSpacing/>
        <w:jc w:val="both"/>
        <w:rPr>
          <w:rFonts w:asciiTheme="minorHAnsi" w:hAnsiTheme="minorHAnsi"/>
          <w:lang w:val="cs-CZ"/>
        </w:rPr>
      </w:pPr>
      <w:r w:rsidRPr="008F7358">
        <w:rPr>
          <w:rFonts w:asciiTheme="minorHAnsi" w:hAnsiTheme="minorHAnsi"/>
          <w:lang w:val="cs-CZ"/>
        </w:rPr>
        <w:t>…………………………………………………………</w:t>
      </w:r>
      <w:r w:rsidR="001B540B">
        <w:rPr>
          <w:rFonts w:asciiTheme="minorHAnsi" w:hAnsiTheme="minorHAnsi"/>
          <w:lang w:val="cs-CZ"/>
        </w:rPr>
        <w:t xml:space="preserve">                   </w:t>
      </w:r>
      <w:r w:rsidRPr="008F7358">
        <w:rPr>
          <w:rFonts w:asciiTheme="minorHAnsi" w:hAnsiTheme="minorHAnsi"/>
          <w:lang w:val="cs-CZ"/>
        </w:rPr>
        <w:t xml:space="preserve">  </w:t>
      </w:r>
      <w:r w:rsidR="00916906">
        <w:rPr>
          <w:rFonts w:asciiTheme="minorHAnsi" w:hAnsiTheme="minorHAnsi"/>
          <w:lang w:val="cs-CZ"/>
        </w:rPr>
        <w:tab/>
      </w:r>
      <w:r w:rsidR="004B70C7">
        <w:rPr>
          <w:rFonts w:asciiTheme="minorHAnsi" w:hAnsiTheme="minorHAnsi"/>
          <w:lang w:val="cs-CZ"/>
        </w:rPr>
        <w:t xml:space="preserve"> </w:t>
      </w:r>
      <w:r w:rsidRPr="008F7358">
        <w:rPr>
          <w:rFonts w:asciiTheme="minorHAnsi" w:hAnsiTheme="minorHAnsi"/>
          <w:lang w:val="cs-CZ"/>
        </w:rPr>
        <w:t>…………………………………………………………</w:t>
      </w:r>
    </w:p>
    <w:p w:rsidR="006F30AA" w:rsidRDefault="009C79F2" w:rsidP="006F30AA">
      <w:pPr>
        <w:autoSpaceDE w:val="0"/>
        <w:autoSpaceDN w:val="0"/>
        <w:adjustRightInd w:val="0"/>
        <w:ind w:firstLine="708"/>
        <w:rPr>
          <w:rFonts w:cs="Arial"/>
          <w:lang w:val="cs-CZ"/>
        </w:rPr>
      </w:pPr>
      <w:r w:rsidRPr="004D6533">
        <w:t>Mgr. Tomáš SPRÁVKA</w:t>
      </w:r>
      <w:r w:rsidR="001B540B" w:rsidRPr="004D6533">
        <w:rPr>
          <w:rFonts w:cs="Arial"/>
          <w:lang w:val="cs-CZ"/>
        </w:rPr>
        <w:tab/>
      </w:r>
      <w:r w:rsidR="004161F1">
        <w:rPr>
          <w:rFonts w:cs="Arial"/>
          <w:lang w:val="cs-CZ"/>
        </w:rPr>
        <w:tab/>
      </w:r>
      <w:r w:rsidR="004161F1">
        <w:rPr>
          <w:rFonts w:cs="Arial"/>
          <w:lang w:val="cs-CZ"/>
        </w:rPr>
        <w:tab/>
      </w:r>
      <w:r w:rsidR="004161F1">
        <w:rPr>
          <w:rFonts w:cs="Arial"/>
          <w:lang w:val="cs-CZ"/>
        </w:rPr>
        <w:tab/>
      </w:r>
      <w:r w:rsidR="004161F1">
        <w:rPr>
          <w:rFonts w:cs="Arial"/>
          <w:lang w:val="cs-CZ"/>
        </w:rPr>
        <w:tab/>
      </w:r>
      <w:r w:rsidR="00561802" w:rsidRPr="008F7358">
        <w:rPr>
          <w:rFonts w:asciiTheme="majorHAnsi" w:hAnsiTheme="majorHAnsi" w:cs="Arial"/>
          <w:i/>
          <w:iCs/>
          <w:color w:val="0000FF"/>
          <w:lang w:val="cs-CZ"/>
        </w:rPr>
        <w:t>(</w:t>
      </w:r>
      <w:r w:rsidR="00F444F6">
        <w:rPr>
          <w:rFonts w:asciiTheme="majorHAnsi" w:hAnsiTheme="majorHAnsi" w:cs="Arial"/>
          <w:i/>
          <w:iCs/>
          <w:color w:val="0000FF"/>
          <w:lang w:val="cs-CZ"/>
        </w:rPr>
        <w:t xml:space="preserve">účastník </w:t>
      </w:r>
      <w:r w:rsidR="00561802" w:rsidRPr="008F7358">
        <w:rPr>
          <w:rFonts w:asciiTheme="majorHAnsi" w:hAnsiTheme="majorHAnsi" w:cs="Arial"/>
          <w:i/>
          <w:iCs/>
          <w:color w:val="0000FF"/>
          <w:lang w:val="cs-CZ"/>
        </w:rPr>
        <w:t>doplní</w:t>
      </w:r>
      <w:r w:rsidR="00561802" w:rsidRPr="008F7358">
        <w:rPr>
          <w:rStyle w:val="Siln"/>
          <w:bCs w:val="0"/>
          <w:lang w:val="cs-CZ"/>
        </w:rPr>
        <w:t xml:space="preserve"> </w:t>
      </w:r>
      <w:r w:rsidR="00F444F6">
        <w:rPr>
          <w:rFonts w:asciiTheme="majorHAnsi" w:hAnsiTheme="majorHAnsi" w:cs="Arial"/>
          <w:i/>
          <w:iCs/>
          <w:color w:val="0000FF"/>
          <w:lang w:val="cs-CZ"/>
        </w:rPr>
        <w:t>údaje</w:t>
      </w:r>
      <w:r w:rsidR="00561802" w:rsidRPr="008F7358">
        <w:rPr>
          <w:rFonts w:asciiTheme="majorHAnsi" w:hAnsiTheme="majorHAnsi" w:cs="Arial"/>
          <w:i/>
          <w:iCs/>
          <w:color w:val="0000FF"/>
          <w:lang w:val="cs-CZ"/>
        </w:rPr>
        <w:t>)</w:t>
      </w:r>
    </w:p>
    <w:p w:rsidR="0046491C" w:rsidRPr="001B540B" w:rsidRDefault="004161F1" w:rsidP="004D6533">
      <w:pPr>
        <w:autoSpaceDE w:val="0"/>
        <w:autoSpaceDN w:val="0"/>
        <w:adjustRightInd w:val="0"/>
        <w:ind w:firstLine="708"/>
        <w:rPr>
          <w:rStyle w:val="Nadpis2Char"/>
          <w:rFonts w:eastAsia="Times New Roman" w:cs="Arial"/>
          <w:b w:val="0"/>
          <w:bCs w:val="0"/>
          <w:sz w:val="22"/>
          <w:szCs w:val="22"/>
          <w:lang w:val="cs-CZ"/>
        </w:rPr>
      </w:pPr>
      <w:r>
        <w:rPr>
          <w:lang w:val="cs-CZ"/>
        </w:rPr>
        <w:t xml:space="preserve">předseda </w:t>
      </w:r>
    </w:p>
    <w:sectPr w:rsidR="0046491C" w:rsidRPr="001B540B" w:rsidSect="004D6533">
      <w:footerReference w:type="default" r:id="rId12"/>
      <w:pgSz w:w="11906" w:h="16838"/>
      <w:pgMar w:top="1134" w:right="1417" w:bottom="1134"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82B" w:rsidRDefault="00DF482B" w:rsidP="00DF3FCF">
      <w:r>
        <w:separator/>
      </w:r>
    </w:p>
  </w:endnote>
  <w:endnote w:type="continuationSeparator" w:id="0">
    <w:p w:rsidR="00DF482B" w:rsidRDefault="00DF482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0963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4D6533">
          <w:rPr>
            <w:noProof/>
          </w:rPr>
          <w:t>- 14 -</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82B" w:rsidRDefault="00DF482B" w:rsidP="00DF3FCF">
      <w:r>
        <w:separator/>
      </w:r>
    </w:p>
  </w:footnote>
  <w:footnote w:type="continuationSeparator" w:id="0">
    <w:p w:rsidR="00DF482B" w:rsidRDefault="00DF482B"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6D56D4"/>
    <w:multiLevelType w:val="hybridMultilevel"/>
    <w:tmpl w:val="7F08FA0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1C65A2B"/>
    <w:multiLevelType w:val="hybridMultilevel"/>
    <w:tmpl w:val="FE3AAA78"/>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5"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700821F6"/>
    <w:multiLevelType w:val="hybridMultilevel"/>
    <w:tmpl w:val="1FB834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3"/>
  </w:num>
  <w:num w:numId="2">
    <w:abstractNumId w:val="18"/>
  </w:num>
  <w:num w:numId="3">
    <w:abstractNumId w:val="37"/>
  </w:num>
  <w:num w:numId="4">
    <w:abstractNumId w:val="2"/>
  </w:num>
  <w:num w:numId="5">
    <w:abstractNumId w:val="19"/>
  </w:num>
  <w:num w:numId="6">
    <w:abstractNumId w:val="16"/>
  </w:num>
  <w:num w:numId="7">
    <w:abstractNumId w:val="11"/>
  </w:num>
  <w:num w:numId="8">
    <w:abstractNumId w:val="5"/>
  </w:num>
  <w:num w:numId="9">
    <w:abstractNumId w:val="30"/>
  </w:num>
  <w:num w:numId="10">
    <w:abstractNumId w:val="3"/>
  </w:num>
  <w:num w:numId="11">
    <w:abstractNumId w:val="45"/>
  </w:num>
  <w:num w:numId="12">
    <w:abstractNumId w:val="33"/>
  </w:num>
  <w:num w:numId="13">
    <w:abstractNumId w:val="42"/>
  </w:num>
  <w:num w:numId="14">
    <w:abstractNumId w:val="9"/>
  </w:num>
  <w:num w:numId="15">
    <w:abstractNumId w:val="39"/>
  </w:num>
  <w:num w:numId="16">
    <w:abstractNumId w:val="8"/>
  </w:num>
  <w:num w:numId="17">
    <w:abstractNumId w:val="26"/>
  </w:num>
  <w:num w:numId="18">
    <w:abstractNumId w:val="15"/>
  </w:num>
  <w:num w:numId="19">
    <w:abstractNumId w:val="36"/>
  </w:num>
  <w:num w:numId="20">
    <w:abstractNumId w:val="31"/>
  </w:num>
  <w:num w:numId="21">
    <w:abstractNumId w:val="29"/>
  </w:num>
  <w:num w:numId="22">
    <w:abstractNumId w:val="6"/>
  </w:num>
  <w:num w:numId="23">
    <w:abstractNumId w:val="24"/>
  </w:num>
  <w:num w:numId="24">
    <w:abstractNumId w:val="44"/>
  </w:num>
  <w:num w:numId="25">
    <w:abstractNumId w:val="0"/>
    <w:lvlOverride w:ilvl="0">
      <w:startOverride w:val="1"/>
    </w:lvlOverride>
  </w:num>
  <w:num w:numId="26">
    <w:abstractNumId w:val="12"/>
  </w:num>
  <w:num w:numId="27">
    <w:abstractNumId w:val="21"/>
  </w:num>
  <w:num w:numId="28">
    <w:abstractNumId w:val="7"/>
  </w:num>
  <w:num w:numId="29">
    <w:abstractNumId w:val="46"/>
  </w:num>
  <w:num w:numId="30">
    <w:abstractNumId w:val="32"/>
  </w:num>
  <w:num w:numId="31">
    <w:abstractNumId w:val="17"/>
  </w:num>
  <w:num w:numId="32">
    <w:abstractNumId w:val="22"/>
  </w:num>
  <w:num w:numId="33">
    <w:abstractNumId w:val="28"/>
  </w:num>
  <w:num w:numId="34">
    <w:abstractNumId w:val="4"/>
  </w:num>
  <w:num w:numId="35">
    <w:abstractNumId w:val="25"/>
  </w:num>
  <w:num w:numId="36">
    <w:abstractNumId w:val="27"/>
  </w:num>
  <w:num w:numId="37">
    <w:abstractNumId w:val="20"/>
  </w:num>
  <w:num w:numId="38">
    <w:abstractNumId w:val="38"/>
  </w:num>
  <w:num w:numId="39">
    <w:abstractNumId w:val="40"/>
  </w:num>
  <w:num w:numId="40">
    <w:abstractNumId w:val="41"/>
  </w:num>
  <w:num w:numId="41">
    <w:abstractNumId w:val="35"/>
  </w:num>
  <w:num w:numId="42">
    <w:abstractNumId w:val="10"/>
  </w:num>
  <w:num w:numId="43">
    <w:abstractNumId w:val="14"/>
  </w:num>
  <w:num w:numId="44">
    <w:abstractNumId w:val="23"/>
  </w:num>
  <w:num w:numId="45">
    <w:abstractNumId w:val="34"/>
  </w:num>
  <w:num w:numId="4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01">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4087"/>
    <w:rsid w:val="00011DBC"/>
    <w:rsid w:val="000137FC"/>
    <w:rsid w:val="000142C2"/>
    <w:rsid w:val="0002504B"/>
    <w:rsid w:val="000255A2"/>
    <w:rsid w:val="00026D8C"/>
    <w:rsid w:val="00031A69"/>
    <w:rsid w:val="00044155"/>
    <w:rsid w:val="00045325"/>
    <w:rsid w:val="00045EF2"/>
    <w:rsid w:val="0004771F"/>
    <w:rsid w:val="00050B2D"/>
    <w:rsid w:val="000575AE"/>
    <w:rsid w:val="000576E4"/>
    <w:rsid w:val="00061A6A"/>
    <w:rsid w:val="000662CF"/>
    <w:rsid w:val="00070BDB"/>
    <w:rsid w:val="0007396B"/>
    <w:rsid w:val="0007582C"/>
    <w:rsid w:val="00077BEF"/>
    <w:rsid w:val="00085A90"/>
    <w:rsid w:val="000866E3"/>
    <w:rsid w:val="00090638"/>
    <w:rsid w:val="000908A3"/>
    <w:rsid w:val="00095328"/>
    <w:rsid w:val="000A0ED6"/>
    <w:rsid w:val="000A6B30"/>
    <w:rsid w:val="000B4A57"/>
    <w:rsid w:val="000B7051"/>
    <w:rsid w:val="000B75F7"/>
    <w:rsid w:val="000D02BE"/>
    <w:rsid w:val="000E2D2D"/>
    <w:rsid w:val="000E68FF"/>
    <w:rsid w:val="000E7C37"/>
    <w:rsid w:val="000F079A"/>
    <w:rsid w:val="000F0FC0"/>
    <w:rsid w:val="001046B0"/>
    <w:rsid w:val="0011104B"/>
    <w:rsid w:val="00121A54"/>
    <w:rsid w:val="00122C77"/>
    <w:rsid w:val="00123ACD"/>
    <w:rsid w:val="0012515A"/>
    <w:rsid w:val="00127586"/>
    <w:rsid w:val="001343B4"/>
    <w:rsid w:val="00135754"/>
    <w:rsid w:val="0014306F"/>
    <w:rsid w:val="001434A6"/>
    <w:rsid w:val="00143799"/>
    <w:rsid w:val="001544C2"/>
    <w:rsid w:val="00163683"/>
    <w:rsid w:val="00165013"/>
    <w:rsid w:val="001715E1"/>
    <w:rsid w:val="00173E7A"/>
    <w:rsid w:val="00174B16"/>
    <w:rsid w:val="00177D2A"/>
    <w:rsid w:val="00181577"/>
    <w:rsid w:val="00181D12"/>
    <w:rsid w:val="00192377"/>
    <w:rsid w:val="001946FA"/>
    <w:rsid w:val="001A011D"/>
    <w:rsid w:val="001A5996"/>
    <w:rsid w:val="001B12D6"/>
    <w:rsid w:val="001B1C41"/>
    <w:rsid w:val="001B3233"/>
    <w:rsid w:val="001B4AD0"/>
    <w:rsid w:val="001B540B"/>
    <w:rsid w:val="001B5E71"/>
    <w:rsid w:val="001C2508"/>
    <w:rsid w:val="001C60D4"/>
    <w:rsid w:val="001D02F7"/>
    <w:rsid w:val="001D2CBD"/>
    <w:rsid w:val="001D65DD"/>
    <w:rsid w:val="001F00A1"/>
    <w:rsid w:val="001F1985"/>
    <w:rsid w:val="001F4A12"/>
    <w:rsid w:val="0020358B"/>
    <w:rsid w:val="00206B35"/>
    <w:rsid w:val="00215A51"/>
    <w:rsid w:val="00223CC5"/>
    <w:rsid w:val="00225A11"/>
    <w:rsid w:val="00234E26"/>
    <w:rsid w:val="00240DAE"/>
    <w:rsid w:val="0024214C"/>
    <w:rsid w:val="0024232C"/>
    <w:rsid w:val="0024243F"/>
    <w:rsid w:val="00250355"/>
    <w:rsid w:val="00254543"/>
    <w:rsid w:val="002553B1"/>
    <w:rsid w:val="002566C7"/>
    <w:rsid w:val="00265400"/>
    <w:rsid w:val="00270F20"/>
    <w:rsid w:val="00280AD9"/>
    <w:rsid w:val="002833E6"/>
    <w:rsid w:val="00285F14"/>
    <w:rsid w:val="002917E1"/>
    <w:rsid w:val="00292625"/>
    <w:rsid w:val="00296C68"/>
    <w:rsid w:val="002A26BF"/>
    <w:rsid w:val="002A28B4"/>
    <w:rsid w:val="002A3D73"/>
    <w:rsid w:val="002A4ABE"/>
    <w:rsid w:val="002A78CD"/>
    <w:rsid w:val="002B3742"/>
    <w:rsid w:val="002C3AA6"/>
    <w:rsid w:val="002C4F97"/>
    <w:rsid w:val="002C7E7F"/>
    <w:rsid w:val="002D2591"/>
    <w:rsid w:val="002D4DCE"/>
    <w:rsid w:val="002E1D45"/>
    <w:rsid w:val="002E400B"/>
    <w:rsid w:val="002E43DA"/>
    <w:rsid w:val="002E6EE0"/>
    <w:rsid w:val="002F2F9F"/>
    <w:rsid w:val="002F6B4C"/>
    <w:rsid w:val="00306955"/>
    <w:rsid w:val="00312B80"/>
    <w:rsid w:val="00316300"/>
    <w:rsid w:val="00316C8F"/>
    <w:rsid w:val="00327A46"/>
    <w:rsid w:val="003335DF"/>
    <w:rsid w:val="00333CA0"/>
    <w:rsid w:val="0033451A"/>
    <w:rsid w:val="00337154"/>
    <w:rsid w:val="00342F22"/>
    <w:rsid w:val="00343556"/>
    <w:rsid w:val="00365A16"/>
    <w:rsid w:val="003674E1"/>
    <w:rsid w:val="003714E9"/>
    <w:rsid w:val="003756FB"/>
    <w:rsid w:val="00376826"/>
    <w:rsid w:val="00392F4B"/>
    <w:rsid w:val="003944E8"/>
    <w:rsid w:val="003A5B62"/>
    <w:rsid w:val="003B612C"/>
    <w:rsid w:val="003C1FBD"/>
    <w:rsid w:val="003C328A"/>
    <w:rsid w:val="003C38FD"/>
    <w:rsid w:val="003C6E5B"/>
    <w:rsid w:val="003C7B96"/>
    <w:rsid w:val="003D1D17"/>
    <w:rsid w:val="003D3D82"/>
    <w:rsid w:val="003F46F1"/>
    <w:rsid w:val="004124C4"/>
    <w:rsid w:val="004161F1"/>
    <w:rsid w:val="004219B4"/>
    <w:rsid w:val="00422393"/>
    <w:rsid w:val="004245FB"/>
    <w:rsid w:val="00431C95"/>
    <w:rsid w:val="0043257B"/>
    <w:rsid w:val="0043621B"/>
    <w:rsid w:val="0043623D"/>
    <w:rsid w:val="00440C29"/>
    <w:rsid w:val="0044207C"/>
    <w:rsid w:val="00444AE6"/>
    <w:rsid w:val="00447224"/>
    <w:rsid w:val="00454F67"/>
    <w:rsid w:val="00455139"/>
    <w:rsid w:val="004576D8"/>
    <w:rsid w:val="00461B85"/>
    <w:rsid w:val="0046491C"/>
    <w:rsid w:val="0046512B"/>
    <w:rsid w:val="00466E2D"/>
    <w:rsid w:val="004723EE"/>
    <w:rsid w:val="00475CDE"/>
    <w:rsid w:val="00475DB0"/>
    <w:rsid w:val="0048314A"/>
    <w:rsid w:val="0048585D"/>
    <w:rsid w:val="004905D4"/>
    <w:rsid w:val="0049089D"/>
    <w:rsid w:val="00491304"/>
    <w:rsid w:val="00497C10"/>
    <w:rsid w:val="004A005A"/>
    <w:rsid w:val="004A78FA"/>
    <w:rsid w:val="004B5B90"/>
    <w:rsid w:val="004B70C7"/>
    <w:rsid w:val="004C1BF2"/>
    <w:rsid w:val="004C6707"/>
    <w:rsid w:val="004C7C9A"/>
    <w:rsid w:val="004D04F9"/>
    <w:rsid w:val="004D057F"/>
    <w:rsid w:val="004D2855"/>
    <w:rsid w:val="004D6533"/>
    <w:rsid w:val="004E25DB"/>
    <w:rsid w:val="004E6639"/>
    <w:rsid w:val="004F17D2"/>
    <w:rsid w:val="004F1C76"/>
    <w:rsid w:val="004F3A1C"/>
    <w:rsid w:val="004F45DF"/>
    <w:rsid w:val="00502409"/>
    <w:rsid w:val="00510388"/>
    <w:rsid w:val="00520EEB"/>
    <w:rsid w:val="0053231F"/>
    <w:rsid w:val="0053261C"/>
    <w:rsid w:val="005374DD"/>
    <w:rsid w:val="00541FFF"/>
    <w:rsid w:val="00544176"/>
    <w:rsid w:val="00544334"/>
    <w:rsid w:val="005458DA"/>
    <w:rsid w:val="00546235"/>
    <w:rsid w:val="005470E7"/>
    <w:rsid w:val="00550275"/>
    <w:rsid w:val="00554405"/>
    <w:rsid w:val="00561802"/>
    <w:rsid w:val="00576E29"/>
    <w:rsid w:val="00580F50"/>
    <w:rsid w:val="00584CAD"/>
    <w:rsid w:val="00586153"/>
    <w:rsid w:val="00587BEE"/>
    <w:rsid w:val="00596729"/>
    <w:rsid w:val="005A0D1C"/>
    <w:rsid w:val="005A3276"/>
    <w:rsid w:val="005A40D7"/>
    <w:rsid w:val="005A42A2"/>
    <w:rsid w:val="005B207A"/>
    <w:rsid w:val="005B35B8"/>
    <w:rsid w:val="005B7319"/>
    <w:rsid w:val="005C0D94"/>
    <w:rsid w:val="005D0165"/>
    <w:rsid w:val="005D2F11"/>
    <w:rsid w:val="005D5DF8"/>
    <w:rsid w:val="005E0DD6"/>
    <w:rsid w:val="005E35A7"/>
    <w:rsid w:val="005E3D3C"/>
    <w:rsid w:val="005E524A"/>
    <w:rsid w:val="005E67C9"/>
    <w:rsid w:val="005F37DC"/>
    <w:rsid w:val="005F5A1B"/>
    <w:rsid w:val="00602C92"/>
    <w:rsid w:val="00613114"/>
    <w:rsid w:val="00617369"/>
    <w:rsid w:val="00622F32"/>
    <w:rsid w:val="006245B1"/>
    <w:rsid w:val="00624620"/>
    <w:rsid w:val="006272D9"/>
    <w:rsid w:val="006277DA"/>
    <w:rsid w:val="00630E5D"/>
    <w:rsid w:val="00631F65"/>
    <w:rsid w:val="00634548"/>
    <w:rsid w:val="00636592"/>
    <w:rsid w:val="006369F9"/>
    <w:rsid w:val="00641389"/>
    <w:rsid w:val="00645EEC"/>
    <w:rsid w:val="00650EBA"/>
    <w:rsid w:val="00652C8D"/>
    <w:rsid w:val="00653702"/>
    <w:rsid w:val="0065675C"/>
    <w:rsid w:val="00663E0F"/>
    <w:rsid w:val="00663EF3"/>
    <w:rsid w:val="006718C9"/>
    <w:rsid w:val="00675CED"/>
    <w:rsid w:val="00680892"/>
    <w:rsid w:val="006845E9"/>
    <w:rsid w:val="006862E4"/>
    <w:rsid w:val="00687FF7"/>
    <w:rsid w:val="00690F5D"/>
    <w:rsid w:val="006910BE"/>
    <w:rsid w:val="006977D7"/>
    <w:rsid w:val="006A7B6B"/>
    <w:rsid w:val="006B1171"/>
    <w:rsid w:val="006B52CC"/>
    <w:rsid w:val="006C096D"/>
    <w:rsid w:val="006C5DA9"/>
    <w:rsid w:val="006C7A50"/>
    <w:rsid w:val="006D1A76"/>
    <w:rsid w:val="006D2F3A"/>
    <w:rsid w:val="006D460E"/>
    <w:rsid w:val="006D6EE1"/>
    <w:rsid w:val="006E0BF7"/>
    <w:rsid w:val="006F17BE"/>
    <w:rsid w:val="006F30AA"/>
    <w:rsid w:val="006F3828"/>
    <w:rsid w:val="006F5B53"/>
    <w:rsid w:val="00704699"/>
    <w:rsid w:val="00705D00"/>
    <w:rsid w:val="00707CD6"/>
    <w:rsid w:val="00710C60"/>
    <w:rsid w:val="00713DFC"/>
    <w:rsid w:val="00721AAC"/>
    <w:rsid w:val="00721BEA"/>
    <w:rsid w:val="00723D7B"/>
    <w:rsid w:val="0073428F"/>
    <w:rsid w:val="00735180"/>
    <w:rsid w:val="0074386E"/>
    <w:rsid w:val="007539A3"/>
    <w:rsid w:val="007607F5"/>
    <w:rsid w:val="007610FE"/>
    <w:rsid w:val="007611F2"/>
    <w:rsid w:val="00763DD4"/>
    <w:rsid w:val="007657BD"/>
    <w:rsid w:val="0077263B"/>
    <w:rsid w:val="00782953"/>
    <w:rsid w:val="0078361A"/>
    <w:rsid w:val="00785702"/>
    <w:rsid w:val="00785BDA"/>
    <w:rsid w:val="00792049"/>
    <w:rsid w:val="00796EFE"/>
    <w:rsid w:val="007A09BB"/>
    <w:rsid w:val="007A1AD0"/>
    <w:rsid w:val="007A5FF0"/>
    <w:rsid w:val="007A7D8B"/>
    <w:rsid w:val="007B06C2"/>
    <w:rsid w:val="007B34CE"/>
    <w:rsid w:val="007C5CA0"/>
    <w:rsid w:val="007D4CC2"/>
    <w:rsid w:val="007E1609"/>
    <w:rsid w:val="007E5102"/>
    <w:rsid w:val="007E5579"/>
    <w:rsid w:val="007E576B"/>
    <w:rsid w:val="007E57DC"/>
    <w:rsid w:val="00803D51"/>
    <w:rsid w:val="00804793"/>
    <w:rsid w:val="00810828"/>
    <w:rsid w:val="00812264"/>
    <w:rsid w:val="00821C2A"/>
    <w:rsid w:val="00823EA8"/>
    <w:rsid w:val="00824FDB"/>
    <w:rsid w:val="00825935"/>
    <w:rsid w:val="00826B3A"/>
    <w:rsid w:val="00830A4F"/>
    <w:rsid w:val="00830C4E"/>
    <w:rsid w:val="00833592"/>
    <w:rsid w:val="00834067"/>
    <w:rsid w:val="00835CFF"/>
    <w:rsid w:val="008370E4"/>
    <w:rsid w:val="00841025"/>
    <w:rsid w:val="00842AB2"/>
    <w:rsid w:val="00847831"/>
    <w:rsid w:val="00856058"/>
    <w:rsid w:val="00857F60"/>
    <w:rsid w:val="0086074F"/>
    <w:rsid w:val="00871203"/>
    <w:rsid w:val="00877D9C"/>
    <w:rsid w:val="00885A35"/>
    <w:rsid w:val="0089001D"/>
    <w:rsid w:val="00890D70"/>
    <w:rsid w:val="008A1C8F"/>
    <w:rsid w:val="008B1A54"/>
    <w:rsid w:val="008B1EFE"/>
    <w:rsid w:val="008B2CDF"/>
    <w:rsid w:val="008B3F87"/>
    <w:rsid w:val="008B4FE4"/>
    <w:rsid w:val="008B5974"/>
    <w:rsid w:val="008B6C98"/>
    <w:rsid w:val="008C25F8"/>
    <w:rsid w:val="008C5CEB"/>
    <w:rsid w:val="008C7B33"/>
    <w:rsid w:val="008D033E"/>
    <w:rsid w:val="008D1FA4"/>
    <w:rsid w:val="008D29EC"/>
    <w:rsid w:val="008E3A27"/>
    <w:rsid w:val="008F02CD"/>
    <w:rsid w:val="008F372B"/>
    <w:rsid w:val="008F7358"/>
    <w:rsid w:val="0090002A"/>
    <w:rsid w:val="00902B6D"/>
    <w:rsid w:val="00903B08"/>
    <w:rsid w:val="00916906"/>
    <w:rsid w:val="009205ED"/>
    <w:rsid w:val="00923231"/>
    <w:rsid w:val="00930B02"/>
    <w:rsid w:val="00937AC1"/>
    <w:rsid w:val="00956544"/>
    <w:rsid w:val="00961AD0"/>
    <w:rsid w:val="00964CC7"/>
    <w:rsid w:val="00965702"/>
    <w:rsid w:val="009657E3"/>
    <w:rsid w:val="00972CCD"/>
    <w:rsid w:val="00973152"/>
    <w:rsid w:val="00973FB1"/>
    <w:rsid w:val="00976243"/>
    <w:rsid w:val="009811A5"/>
    <w:rsid w:val="0098133C"/>
    <w:rsid w:val="00982FB7"/>
    <w:rsid w:val="00983E9A"/>
    <w:rsid w:val="00984F9C"/>
    <w:rsid w:val="0098797B"/>
    <w:rsid w:val="00992E87"/>
    <w:rsid w:val="009932A6"/>
    <w:rsid w:val="009B1186"/>
    <w:rsid w:val="009B2C0F"/>
    <w:rsid w:val="009B55F9"/>
    <w:rsid w:val="009B61CA"/>
    <w:rsid w:val="009C0505"/>
    <w:rsid w:val="009C1378"/>
    <w:rsid w:val="009C49F2"/>
    <w:rsid w:val="009C56F1"/>
    <w:rsid w:val="009C79F2"/>
    <w:rsid w:val="009E030C"/>
    <w:rsid w:val="009E033D"/>
    <w:rsid w:val="009E1650"/>
    <w:rsid w:val="009E764D"/>
    <w:rsid w:val="009F5A87"/>
    <w:rsid w:val="009F610F"/>
    <w:rsid w:val="009F62D2"/>
    <w:rsid w:val="009F65F3"/>
    <w:rsid w:val="009F6893"/>
    <w:rsid w:val="00A00316"/>
    <w:rsid w:val="00A04F51"/>
    <w:rsid w:val="00A12BC1"/>
    <w:rsid w:val="00A15F9A"/>
    <w:rsid w:val="00A37E24"/>
    <w:rsid w:val="00A40A0D"/>
    <w:rsid w:val="00A563EF"/>
    <w:rsid w:val="00A60671"/>
    <w:rsid w:val="00A6696E"/>
    <w:rsid w:val="00AA080A"/>
    <w:rsid w:val="00AA14A8"/>
    <w:rsid w:val="00AA3A37"/>
    <w:rsid w:val="00AB3300"/>
    <w:rsid w:val="00AC77DB"/>
    <w:rsid w:val="00AC7CF8"/>
    <w:rsid w:val="00AD4587"/>
    <w:rsid w:val="00AE5650"/>
    <w:rsid w:val="00AE637A"/>
    <w:rsid w:val="00AE7538"/>
    <w:rsid w:val="00AF621E"/>
    <w:rsid w:val="00AF65E1"/>
    <w:rsid w:val="00B03A45"/>
    <w:rsid w:val="00B04D7D"/>
    <w:rsid w:val="00B112B1"/>
    <w:rsid w:val="00B236C9"/>
    <w:rsid w:val="00B33EED"/>
    <w:rsid w:val="00B33F54"/>
    <w:rsid w:val="00B34B1A"/>
    <w:rsid w:val="00B52B7E"/>
    <w:rsid w:val="00B61F81"/>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93EA1"/>
    <w:rsid w:val="00BA2895"/>
    <w:rsid w:val="00BB3499"/>
    <w:rsid w:val="00BB3E12"/>
    <w:rsid w:val="00BB52AC"/>
    <w:rsid w:val="00BC5E4C"/>
    <w:rsid w:val="00BD5AE0"/>
    <w:rsid w:val="00BE7AA0"/>
    <w:rsid w:val="00BE7EC7"/>
    <w:rsid w:val="00BF2AB4"/>
    <w:rsid w:val="00BF302F"/>
    <w:rsid w:val="00BF37C2"/>
    <w:rsid w:val="00BF3DE6"/>
    <w:rsid w:val="00BF5C98"/>
    <w:rsid w:val="00BF5F95"/>
    <w:rsid w:val="00C00920"/>
    <w:rsid w:val="00C05D96"/>
    <w:rsid w:val="00C10C56"/>
    <w:rsid w:val="00C11576"/>
    <w:rsid w:val="00C13089"/>
    <w:rsid w:val="00C205B8"/>
    <w:rsid w:val="00C21448"/>
    <w:rsid w:val="00C22269"/>
    <w:rsid w:val="00C275D1"/>
    <w:rsid w:val="00C37C28"/>
    <w:rsid w:val="00C454F8"/>
    <w:rsid w:val="00C51716"/>
    <w:rsid w:val="00C63E0D"/>
    <w:rsid w:val="00C651B2"/>
    <w:rsid w:val="00C76F82"/>
    <w:rsid w:val="00C9198B"/>
    <w:rsid w:val="00C932B3"/>
    <w:rsid w:val="00C94148"/>
    <w:rsid w:val="00C956AE"/>
    <w:rsid w:val="00C97848"/>
    <w:rsid w:val="00C978E9"/>
    <w:rsid w:val="00C97B43"/>
    <w:rsid w:val="00CA2268"/>
    <w:rsid w:val="00CB4050"/>
    <w:rsid w:val="00CB45BF"/>
    <w:rsid w:val="00CB503C"/>
    <w:rsid w:val="00CB5924"/>
    <w:rsid w:val="00CD4418"/>
    <w:rsid w:val="00CD6A64"/>
    <w:rsid w:val="00CE1B93"/>
    <w:rsid w:val="00CE51E2"/>
    <w:rsid w:val="00CE7D17"/>
    <w:rsid w:val="00CF0CC3"/>
    <w:rsid w:val="00CF1554"/>
    <w:rsid w:val="00CF4EFD"/>
    <w:rsid w:val="00CF72A3"/>
    <w:rsid w:val="00CF7B09"/>
    <w:rsid w:val="00D04397"/>
    <w:rsid w:val="00D0584A"/>
    <w:rsid w:val="00D07021"/>
    <w:rsid w:val="00D1519C"/>
    <w:rsid w:val="00D20B28"/>
    <w:rsid w:val="00D341BB"/>
    <w:rsid w:val="00D35D0F"/>
    <w:rsid w:val="00D40765"/>
    <w:rsid w:val="00D4642C"/>
    <w:rsid w:val="00D47BD8"/>
    <w:rsid w:val="00D705D7"/>
    <w:rsid w:val="00D72D7A"/>
    <w:rsid w:val="00D735BE"/>
    <w:rsid w:val="00D815D8"/>
    <w:rsid w:val="00D86AFE"/>
    <w:rsid w:val="00D92024"/>
    <w:rsid w:val="00D947EA"/>
    <w:rsid w:val="00D95084"/>
    <w:rsid w:val="00DA09D9"/>
    <w:rsid w:val="00DA0E42"/>
    <w:rsid w:val="00DA11C6"/>
    <w:rsid w:val="00DA326B"/>
    <w:rsid w:val="00DA596E"/>
    <w:rsid w:val="00DA6611"/>
    <w:rsid w:val="00DC2929"/>
    <w:rsid w:val="00DC78A2"/>
    <w:rsid w:val="00DD4F86"/>
    <w:rsid w:val="00DE398F"/>
    <w:rsid w:val="00DE4675"/>
    <w:rsid w:val="00DF3FCF"/>
    <w:rsid w:val="00DF482B"/>
    <w:rsid w:val="00DF50AA"/>
    <w:rsid w:val="00DF57BF"/>
    <w:rsid w:val="00DF5EE2"/>
    <w:rsid w:val="00E023FA"/>
    <w:rsid w:val="00E066AE"/>
    <w:rsid w:val="00E13C32"/>
    <w:rsid w:val="00E14433"/>
    <w:rsid w:val="00E15CC3"/>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7EEF"/>
    <w:rsid w:val="00E87921"/>
    <w:rsid w:val="00E90311"/>
    <w:rsid w:val="00E915E1"/>
    <w:rsid w:val="00E926F8"/>
    <w:rsid w:val="00EA2E19"/>
    <w:rsid w:val="00EA621A"/>
    <w:rsid w:val="00EC45C3"/>
    <w:rsid w:val="00ED3010"/>
    <w:rsid w:val="00EE11EB"/>
    <w:rsid w:val="00EE1412"/>
    <w:rsid w:val="00EE6EA6"/>
    <w:rsid w:val="00EF5496"/>
    <w:rsid w:val="00EF6DA3"/>
    <w:rsid w:val="00EF7463"/>
    <w:rsid w:val="00F013AD"/>
    <w:rsid w:val="00F04C0D"/>
    <w:rsid w:val="00F050A6"/>
    <w:rsid w:val="00F058A9"/>
    <w:rsid w:val="00F20290"/>
    <w:rsid w:val="00F25F2D"/>
    <w:rsid w:val="00F26653"/>
    <w:rsid w:val="00F27BA6"/>
    <w:rsid w:val="00F31E77"/>
    <w:rsid w:val="00F33671"/>
    <w:rsid w:val="00F422B5"/>
    <w:rsid w:val="00F444F6"/>
    <w:rsid w:val="00F44DA2"/>
    <w:rsid w:val="00F56B81"/>
    <w:rsid w:val="00F57CB8"/>
    <w:rsid w:val="00F613E7"/>
    <w:rsid w:val="00F61AAD"/>
    <w:rsid w:val="00F666F4"/>
    <w:rsid w:val="00F72510"/>
    <w:rsid w:val="00F83C20"/>
    <w:rsid w:val="00FA2985"/>
    <w:rsid w:val="00FA5CC3"/>
    <w:rsid w:val="00FB3E61"/>
    <w:rsid w:val="00FC52B2"/>
    <w:rsid w:val="00FC696E"/>
    <w:rsid w:val="00FC74CC"/>
    <w:rsid w:val="00FE3730"/>
    <w:rsid w:val="00FE5974"/>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DF57BF"/>
    <w:pPr>
      <w:spacing w:after="0"/>
      <w:ind w:firstLine="0"/>
    </w:pPr>
    <w:rPr>
      <w:rFonts w:asciiTheme="minorHAnsi" w:eastAsiaTheme="minorHAnsi" w:hAnsiTheme="minorHAnsi" w:cstheme="minorBidi"/>
      <w:sz w:val="20"/>
      <w:szCs w:val="20"/>
      <w:lang w:val="cs-CZ" w:bidi="ar-SA"/>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DF57BF"/>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479373110">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012485893">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4.xml><?xml version="1.0" encoding="utf-8"?>
<ds:datastoreItem xmlns:ds="http://schemas.openxmlformats.org/officeDocument/2006/customXml" ds:itemID="{C5F35073-BBB3-425E-87F6-BF564C3B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14</Pages>
  <Words>6592</Words>
  <Characters>38897</Characters>
  <Application>Microsoft Office Word</Application>
  <DocSecurity>0</DocSecurity>
  <Lines>324</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81</cp:revision>
  <cp:lastPrinted>2016-08-23T08:46:00Z</cp:lastPrinted>
  <dcterms:created xsi:type="dcterms:W3CDTF">2017-03-28T08:04:00Z</dcterms:created>
  <dcterms:modified xsi:type="dcterms:W3CDTF">2020-04-08T08:23:00Z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